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2AC" w:rsidRDefault="00CC62E7">
      <w:pPr>
        <w:rPr>
          <w:rFonts w:ascii="Corbel" w:eastAsia="Corbel" w:hAnsi="Corbel" w:cs="Corbel"/>
        </w:rPr>
      </w:pPr>
      <w:r>
        <w:rPr>
          <w:noProof/>
          <w:lang w:val="es-AR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4358640</wp:posOffset>
            </wp:positionH>
            <wp:positionV relativeFrom="paragraph">
              <wp:posOffset>-4445</wp:posOffset>
            </wp:positionV>
            <wp:extent cx="19335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94" y="21390"/>
                <wp:lineTo x="21494" y="0"/>
                <wp:lineTo x="0" y="0"/>
              </wp:wrapPolygon>
            </wp:wrapThrough>
            <wp:docPr id="9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t="3393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8A0" w:rsidRPr="000918A0" w:rsidRDefault="00CC62E7" w:rsidP="000918A0">
      <w:pPr>
        <w:tabs>
          <w:tab w:val="left" w:pos="2760"/>
        </w:tabs>
        <w:spacing w:after="0" w:line="240" w:lineRule="auto"/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</w:pPr>
      <w:bookmarkStart w:id="0" w:name="_GoBack"/>
      <w:bookmarkEnd w:id="0"/>
      <w:r w:rsidRPr="000918A0"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  <w:t>Ursos sem curso</w:t>
      </w:r>
    </w:p>
    <w:p w:rsidR="00B532AC" w:rsidRPr="000918A0" w:rsidRDefault="000918A0" w:rsidP="000918A0">
      <w:pPr>
        <w:tabs>
          <w:tab w:val="left" w:pos="2760"/>
        </w:tabs>
        <w:spacing w:after="0" w:line="240" w:lineRule="auto"/>
        <w:rPr>
          <w:rFonts w:ascii="ATT Aleck Sans" w:eastAsia="Corbel" w:hAnsi="ATT Aleck Sans" w:cs="ATT Aleck Sans"/>
          <w:caps/>
          <w:color w:val="E30613"/>
          <w:sz w:val="32"/>
          <w:szCs w:val="32"/>
        </w:rPr>
      </w:pPr>
      <w:r w:rsidRPr="000918A0">
        <w:rPr>
          <w:rFonts w:ascii="ATT Aleck Sans" w:eastAsia="Corbel" w:hAnsi="ATT Aleck Sans" w:cs="ATT Aleck Sans"/>
          <w:caps/>
          <w:color w:val="E30613"/>
          <w:sz w:val="32"/>
          <w:szCs w:val="32"/>
        </w:rPr>
        <w:t>“</w:t>
      </w:r>
      <w:r w:rsidR="00CC62E7" w:rsidRPr="000918A0">
        <w:rPr>
          <w:rFonts w:ascii="ATT Aleck Sans" w:eastAsia="Corbel" w:hAnsi="ATT Aleck Sans" w:cs="ATT Aleck Sans"/>
          <w:caps/>
          <w:color w:val="E30613"/>
          <w:sz w:val="32"/>
          <w:szCs w:val="32"/>
        </w:rPr>
        <w:t>minha galera</w:t>
      </w:r>
      <w:r w:rsidRPr="000918A0">
        <w:rPr>
          <w:rFonts w:ascii="ATT Aleck Sans" w:eastAsia="Corbel" w:hAnsi="ATT Aleck Sans" w:cs="ATT Aleck Sans"/>
          <w:caps/>
          <w:color w:val="E30613"/>
          <w:sz w:val="32"/>
          <w:szCs w:val="32"/>
        </w:rPr>
        <w:t>”</w:t>
      </w:r>
    </w:p>
    <w:p w:rsidR="00B532AC" w:rsidRDefault="00B532AC">
      <w:pPr>
        <w:tabs>
          <w:tab w:val="left" w:pos="1275"/>
        </w:tabs>
        <w:rPr>
          <w:rFonts w:ascii="Corbel" w:eastAsia="Corbel" w:hAnsi="Corbel" w:cs="Corbel"/>
        </w:rPr>
      </w:pPr>
    </w:p>
    <w:tbl>
      <w:tblPr>
        <w:tblStyle w:val="a"/>
        <w:tblW w:w="1066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1"/>
        <w:gridCol w:w="145"/>
        <w:gridCol w:w="3354"/>
        <w:gridCol w:w="2085"/>
        <w:gridCol w:w="2736"/>
      </w:tblGrid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TÍTULO</w:t>
            </w: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Ursos sem curso: minha galera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proofErr w:type="spellStart"/>
            <w:r>
              <w:rPr>
                <w:rFonts w:ascii="Corbel" w:eastAsia="Corbel" w:hAnsi="Corbel" w:cs="Corbel"/>
              </w:rPr>
              <w:t>Cartoon</w:t>
            </w:r>
            <w:proofErr w:type="spellEnd"/>
            <w:r>
              <w:rPr>
                <w:rFonts w:ascii="Corbel" w:eastAsia="Corbel" w:hAnsi="Corbel" w:cs="Corbel"/>
              </w:rPr>
              <w:t xml:space="preserve"> Network </w:t>
            </w:r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DURAÇÃO DO VÍDEO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proofErr w:type="gramStart"/>
            <w:r>
              <w:rPr>
                <w:rFonts w:ascii="Corbel" w:eastAsia="Corbel" w:hAnsi="Corbel" w:cs="Corbel"/>
              </w:rPr>
              <w:t>11:28</w:t>
            </w:r>
            <w:proofErr w:type="gramEnd"/>
          </w:p>
        </w:tc>
      </w:tr>
      <w:tr w:rsidR="00B532AC">
        <w:trPr>
          <w:trHeight w:val="322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CRIADOR DA FICHA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proofErr w:type="spellStart"/>
            <w:proofErr w:type="gramStart"/>
            <w:r>
              <w:rPr>
                <w:rFonts w:ascii="Corbel" w:eastAsia="Corbel" w:hAnsi="Corbel" w:cs="Corbel"/>
              </w:rPr>
              <w:t>WarnerMedia</w:t>
            </w:r>
            <w:proofErr w:type="spellEnd"/>
            <w:proofErr w:type="gramEnd"/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PALAVRAS-CHAVES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Emoções, sentimentos, jogos, trabalho com outros, companheiros e </w:t>
            </w:r>
            <w:proofErr w:type="gramStart"/>
            <w:r>
              <w:rPr>
                <w:rFonts w:ascii="Corbel" w:eastAsia="Corbel" w:hAnsi="Corbel" w:cs="Corbel"/>
              </w:rPr>
              <w:t>amigos</w:t>
            </w:r>
            <w:proofErr w:type="gramEnd"/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Formação pessoal. 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Relação com os outros.</w:t>
            </w:r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Consciência e regulação emocional.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Autoconhecimento.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Relação com os pares.</w:t>
            </w:r>
          </w:p>
        </w:tc>
      </w:tr>
      <w:tr w:rsidR="00B532AC">
        <w:trPr>
          <w:trHeight w:val="640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NÍVEL</w:t>
            </w: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Inicial</w:t>
            </w:r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PRIMEIRO MÓDULO</w:t>
            </w:r>
          </w:p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B532AC" w:rsidRDefault="00CC62E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Ampliar e enriquecer as possibilidades pessoais de expressar e autorregular seus sentimentos e emoções. </w:t>
            </w:r>
          </w:p>
          <w:p w:rsidR="00B532AC" w:rsidRDefault="00CC62E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color w:val="000000"/>
              </w:rPr>
              <w:t>Expressar através do jogo e a palavra o que lhes acontece e o que sentem.</w:t>
            </w: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4294967294" distB="4294967294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68595</wp:posOffset>
                      </wp:positionV>
                      <wp:extent cx="4582160" cy="12700"/>
                      <wp:effectExtent l="0" t="0" r="0" b="0"/>
                      <wp:wrapNone/>
                      <wp:docPr id="89" name="8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54920" y="3780000"/>
                                <a:ext cx="458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294967294" distT="4294967294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68595</wp:posOffset>
                      </wp:positionV>
                      <wp:extent cx="4582160" cy="12700"/>
                      <wp:effectExtent b="0" l="0" r="0" t="0"/>
                      <wp:wrapNone/>
                      <wp:docPr id="89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8216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SEGUNDO MODULO</w:t>
            </w:r>
          </w:p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B532AC" w:rsidRDefault="00CC62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Ampliar sua capacidade de autoconhecimento e aceitação de suas emoções.</w:t>
            </w:r>
          </w:p>
          <w:p w:rsidR="00B532AC" w:rsidRDefault="00CC62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a relação com seus pares.</w:t>
            </w:r>
          </w:p>
          <w:p w:rsidR="00B532AC" w:rsidRDefault="00CC62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Aplicar estratégias para compreender seus próprios sentimentos. </w:t>
            </w:r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8175" w:type="dxa"/>
            <w:gridSpan w:val="3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Emoções.</w:t>
            </w:r>
          </w:p>
        </w:tc>
      </w:tr>
      <w:tr w:rsidR="00B532AC">
        <w:trPr>
          <w:trHeight w:val="567"/>
        </w:trPr>
        <w:tc>
          <w:tcPr>
            <w:tcW w:w="2487" w:type="dxa"/>
            <w:gridSpan w:val="2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ORIENTAÇÕES PARA O DOCENTE</w:t>
            </w:r>
          </w:p>
        </w:tc>
        <w:tc>
          <w:tcPr>
            <w:tcW w:w="8175" w:type="dxa"/>
            <w:gridSpan w:val="3"/>
          </w:tcPr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 Neste vídeo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Chloe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, uma menina prodígio, acha difícil se entrosar com seus companheiros/as de aula. Seus amigos ursos tentam ajuda-la e lhe ensinar como fazer amigos na universidade. </w:t>
            </w:r>
          </w:p>
          <w:p w:rsidR="00B532AC" w:rsidRDefault="00B53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Nesta ficha as atividades organizam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em dois módulos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.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aproximadamente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cada segmento. As atividades destes módulos estão dirigidas ao trabalho com crianças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5 anos.</w:t>
            </w:r>
          </w:p>
          <w:p w:rsidR="00B532AC" w:rsidRDefault="00B53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 primeiro módulo as atividades estarão orientadas à indagação por parte das crianças sobre seus sentimentos, co</w:t>
            </w:r>
            <w:r>
              <w:rPr>
                <w:rFonts w:ascii="Corbel" w:eastAsia="Corbel" w:hAnsi="Corbel" w:cs="Corbel"/>
                <w:color w:val="000000"/>
              </w:rPr>
              <w:t xml:space="preserve">mo expressá-los e compreender as emoções que sentem. </w:t>
            </w: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 segundo módulo as atividades estarão orientadas à indagação por parte das crianças </w:t>
            </w:r>
            <w:r>
              <w:rPr>
                <w:rFonts w:ascii="Corbel" w:eastAsia="Corbel" w:hAnsi="Corbel" w:cs="Corbel"/>
                <w:color w:val="000000"/>
              </w:rPr>
              <w:lastRenderedPageBreak/>
              <w:t>das emoções próprias e alheias, focando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>na relação com os outros e na pesquisa de estratégias para acompanhar as dif</w:t>
            </w:r>
            <w:r>
              <w:rPr>
                <w:rFonts w:ascii="Corbel" w:eastAsia="Corbel" w:hAnsi="Corbel" w:cs="Corbel"/>
                <w:color w:val="000000"/>
              </w:rPr>
              <w:t xml:space="preserve">erentes emoções. </w:t>
            </w:r>
          </w:p>
        </w:tc>
      </w:tr>
      <w:tr w:rsidR="00B532AC">
        <w:trPr>
          <w:trHeight w:val="567"/>
        </w:trPr>
        <w:tc>
          <w:tcPr>
            <w:tcW w:w="10662" w:type="dxa"/>
            <w:gridSpan w:val="5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B532AC">
        <w:trPr>
          <w:trHeight w:val="851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3499" w:type="dxa"/>
            <w:gridSpan w:val="2"/>
            <w:shd w:val="clear" w:color="auto" w:fill="FFFFFF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Formação pessoal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  <w:tc>
          <w:tcPr>
            <w:tcW w:w="2085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2736" w:type="dxa"/>
            <w:shd w:val="clear" w:color="auto" w:fill="FFFFFF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Consciência e regulação emocional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Autoconhecimento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B532AC">
        <w:trPr>
          <w:trHeight w:val="851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3499" w:type="dxa"/>
            <w:gridSpan w:val="2"/>
            <w:shd w:val="clear" w:color="auto" w:fill="FFFFFF"/>
            <w:vAlign w:val="center"/>
          </w:tcPr>
          <w:p w:rsidR="00B532AC" w:rsidRDefault="00CC62E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268" w:hanging="268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Ampliar e enriquecer as possibilidades pessoais de expressar e autorregular seus sentimentos e emoções. </w:t>
            </w: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268" w:hanging="268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.</w:t>
            </w:r>
          </w:p>
          <w:p w:rsidR="00B532AC" w:rsidRDefault="00CC62E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268" w:hanging="268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Expressar através do jogo e a palavra o que lhes acontece e o que sentem.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  <w:tc>
          <w:tcPr>
            <w:tcW w:w="2085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2736" w:type="dxa"/>
            <w:shd w:val="clear" w:color="auto" w:fill="FFFFFF"/>
            <w:vAlign w:val="center"/>
          </w:tcPr>
          <w:p w:rsidR="00B532AC" w:rsidRDefault="00CC62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B532AC" w:rsidRDefault="00CC62E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358" w:hanging="284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Exteriorizar através do jogo e a palavra seus emoções e sentimentos.</w:t>
            </w:r>
          </w:p>
          <w:p w:rsidR="00B532AC" w:rsidRDefault="00CC62E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358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Reconhecer e identificar diferentes emoções. </w:t>
            </w:r>
          </w:p>
          <w:p w:rsidR="00B532AC" w:rsidRDefault="00B53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B532AC">
        <w:trPr>
          <w:trHeight w:val="538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8320" w:type="dxa"/>
            <w:gridSpan w:val="4"/>
            <w:shd w:val="clear" w:color="auto" w:fill="FFFFFF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Emoções</w:t>
            </w:r>
          </w:p>
        </w:tc>
      </w:tr>
      <w:tr w:rsidR="00B532AC">
        <w:trPr>
          <w:trHeight w:val="851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MATERIAIS </w:t>
            </w:r>
          </w:p>
        </w:tc>
        <w:tc>
          <w:tcPr>
            <w:tcW w:w="8320" w:type="dxa"/>
            <w:gridSpan w:val="4"/>
            <w:shd w:val="clear" w:color="auto" w:fill="FFFFFF"/>
          </w:tcPr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 “Ursos sem curso: minha galera".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Conto: "O monstro das cores"</w:t>
            </w:r>
            <w:r>
              <w:rPr>
                <w:rFonts w:ascii="Corbel" w:eastAsia="Corbel" w:hAnsi="Corbel" w:cs="Corbel"/>
                <w:color w:val="000000"/>
              </w:rPr>
              <w:t xml:space="preserve"> de Anna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Llenas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disponível no seguinte link:  </w:t>
            </w:r>
            <w:hyperlink r:id="rId11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https://www.youtube.com/watch?v=0xfd5VaoaWY</w:t>
              </w:r>
            </w:hyperlink>
            <w:r>
              <w:rPr>
                <w:rFonts w:ascii="Corbel" w:eastAsia="Corbel" w:hAnsi="Corbel" w:cs="Corbel"/>
                <w:color w:val="0000FF"/>
                <w:u w:val="single"/>
              </w:rPr>
              <w:t>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Círculo de emoções realizado com papéis de diferentes cores (vermelho, amarelo, verde, preto, azul e roxo).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Música para dançar.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Aparelho reprodutor.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Espelhos. 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Papéis e lápis. </w:t>
            </w:r>
          </w:p>
          <w:p w:rsidR="00B532AC" w:rsidRDefault="00B532AC">
            <w:pPr>
              <w:tabs>
                <w:tab w:val="left" w:pos="2760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B532AC">
        <w:tc>
          <w:tcPr>
            <w:tcW w:w="10662" w:type="dxa"/>
            <w:gridSpan w:val="5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B532AC">
        <w:tc>
          <w:tcPr>
            <w:tcW w:w="10662" w:type="dxa"/>
            <w:gridSpan w:val="5"/>
            <w:shd w:val="clear" w:color="auto" w:fill="FFFFFF"/>
            <w:vAlign w:val="center"/>
          </w:tcPr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presente módulo está organizado em três momentos e uma atividade de encerramento. Estima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Isto depende de cada grupo e sua modalidade de trabalho. A tais efeitos organiza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a atividade em momentos.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Primeiro momento: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apresenta a atividade que vão realizar comentando que vão assistir a um vídeo chamado: "Escandalosos" e que o episódio que vão compartilhar é: "Minha manada". Posteriormente indaga se conhecem a série animada. </w:t>
            </w:r>
          </w:p>
          <w:p w:rsidR="00B532AC" w:rsidRDefault="00CC62E7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Propõe assistir ao vídeo até o minuto </w:t>
            </w:r>
            <w:proofErr w:type="gramStart"/>
            <w:r>
              <w:rPr>
                <w:rFonts w:ascii="Corbel" w:eastAsia="Corbel" w:hAnsi="Corbel" w:cs="Corbel"/>
              </w:rPr>
              <w:t>6:24</w:t>
            </w:r>
            <w:proofErr w:type="gramEnd"/>
            <w:r>
              <w:rPr>
                <w:rFonts w:ascii="Corbel" w:eastAsia="Corbel" w:hAnsi="Corbel" w:cs="Corbel"/>
              </w:rPr>
              <w:t xml:space="preserve">. Pausa o episódio e logo pergunta: "Como se sentia </w:t>
            </w:r>
            <w:proofErr w:type="spellStart"/>
            <w:r>
              <w:rPr>
                <w:rFonts w:ascii="Corbel" w:eastAsia="Corbel" w:hAnsi="Corbel" w:cs="Corbel"/>
              </w:rPr>
              <w:t>Chloe</w:t>
            </w:r>
            <w:proofErr w:type="spellEnd"/>
            <w:r>
              <w:rPr>
                <w:rFonts w:ascii="Corbel" w:eastAsia="Corbel" w:hAnsi="Corbel" w:cs="Corbel"/>
              </w:rPr>
              <w:t xml:space="preserve">?” e no papel ou no quadro releva as respostas: </w:t>
            </w:r>
          </w:p>
          <w:p w:rsidR="00B532AC" w:rsidRDefault="00CC62E7">
            <w:pPr>
              <w:spacing w:before="24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TRISTE, COM RAIVA, ENVERGONHADA, </w:t>
            </w:r>
            <w:proofErr w:type="gramStart"/>
            <w:r>
              <w:rPr>
                <w:rFonts w:ascii="Corbel" w:eastAsia="Corbel" w:hAnsi="Corbel" w:cs="Corbel"/>
              </w:rPr>
              <w:t>TÍMIDA</w:t>
            </w:r>
            <w:proofErr w:type="gramEnd"/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possam identificar sentimentos que se agr</w:t>
            </w:r>
            <w:r>
              <w:rPr>
                <w:rFonts w:ascii="Corbel" w:eastAsia="Corbel" w:hAnsi="Corbel" w:cs="Corbel"/>
              </w:rPr>
              <w:t xml:space="preserve">upem com a tristeza e que </w:t>
            </w:r>
            <w:proofErr w:type="gramStart"/>
            <w:r>
              <w:rPr>
                <w:rFonts w:ascii="Corbel" w:eastAsia="Corbel" w:hAnsi="Corbel" w:cs="Corbel"/>
              </w:rPr>
              <w:t>respondam</w:t>
            </w:r>
            <w:proofErr w:type="gramEnd"/>
            <w:r>
              <w:rPr>
                <w:rFonts w:ascii="Corbel" w:eastAsia="Corbel" w:hAnsi="Corbel" w:cs="Corbel"/>
              </w:rPr>
              <w:t xml:space="preserve"> que a menina se sentia triste, com raiva, envergonhada, etc.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o/a professor/a pergunta: "Quando vocês sentem medo ou tristeza?". Releva as respostas no seguinte quadro: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0"/>
              <w:tblW w:w="673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44"/>
              <w:gridCol w:w="2244"/>
              <w:gridCol w:w="2245"/>
            </w:tblGrid>
            <w:tr w:rsidR="00B532AC">
              <w:trPr>
                <w:jc w:val="center"/>
              </w:trPr>
              <w:tc>
                <w:tcPr>
                  <w:tcW w:w="2244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Nome da criança</w:t>
                  </w:r>
                </w:p>
              </w:tc>
              <w:tc>
                <w:tcPr>
                  <w:tcW w:w="2244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Sente-se triste quando...</w:t>
                  </w:r>
                </w:p>
              </w:tc>
              <w:tc>
                <w:tcPr>
                  <w:tcW w:w="2245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Sente-se com raiva quando...</w:t>
                  </w:r>
                </w:p>
              </w:tc>
            </w:tr>
            <w:tr w:rsidR="00B532AC">
              <w:trPr>
                <w:jc w:val="center"/>
              </w:trPr>
              <w:tc>
                <w:tcPr>
                  <w:tcW w:w="2244" w:type="dxa"/>
                </w:tcPr>
                <w:p w:rsidR="00B532AC" w:rsidRDefault="00CC62E7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Exemplo: </w:t>
                  </w:r>
                </w:p>
                <w:p w:rsidR="00B532AC" w:rsidRDefault="00CC62E7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Ana</w:t>
                  </w:r>
                </w:p>
              </w:tc>
              <w:tc>
                <w:tcPr>
                  <w:tcW w:w="2244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Não encontra sua boneca</w:t>
                  </w:r>
                </w:p>
              </w:tc>
              <w:tc>
                <w:tcPr>
                  <w:tcW w:w="2245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Quando pegam</w:t>
                  </w:r>
                  <w:r>
                    <w:rPr>
                      <w:rFonts w:ascii="Corbel" w:eastAsia="Corbel" w:hAnsi="Corbel" w:cs="Corbel"/>
                      <w:color w:val="FF0000"/>
                    </w:rPr>
                    <w:t xml:space="preserve"> </w:t>
                  </w:r>
                  <w:r>
                    <w:rPr>
                      <w:rFonts w:ascii="Corbel" w:eastAsia="Corbel" w:hAnsi="Corbel" w:cs="Corbel"/>
                    </w:rPr>
                    <w:t>um brinquedo que está usando</w:t>
                  </w:r>
                </w:p>
                <w:p w:rsidR="00B532AC" w:rsidRDefault="00B532AC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</w:tbl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Ao finalizar a lista, o/a professor/a explica: "Há outras emoções que sentimos além da tristeza e a raiva, vamos ler este conto para descobri</w:t>
            </w:r>
            <w:r>
              <w:rPr>
                <w:rFonts w:ascii="Corbel" w:eastAsia="Corbel" w:hAnsi="Corbel" w:cs="Corbel"/>
              </w:rPr>
              <w:t xml:space="preserve">-las". O docente propõe a leitura do conto "O monstro das cores" disponível no seguinte link  </w:t>
            </w:r>
            <w:hyperlink r:id="rId12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https://www.youtube.com/watch?v=0xfd5VaoaWY</w:t>
              </w:r>
            </w:hyperlink>
            <w:r>
              <w:rPr>
                <w:rFonts w:ascii="Corbel" w:eastAsia="Corbel" w:hAnsi="Corbel" w:cs="Corbel"/>
              </w:rPr>
              <w:t xml:space="preserve">. </w:t>
            </w: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t>(T</w:t>
            </w:r>
            <w:r>
              <w:rPr>
                <w:rFonts w:ascii="Corbel" w:eastAsia="Corbel" w:hAnsi="Corbel" w:cs="Corbel"/>
              </w:rPr>
              <w:t>ranscreve-se em anexo para sua leitura caso não ten</w:t>
            </w:r>
            <w:r>
              <w:rPr>
                <w:rFonts w:ascii="Corbel" w:eastAsia="Corbel" w:hAnsi="Corbel" w:cs="Corbel"/>
              </w:rPr>
              <w:t xml:space="preserve">ha conectividade) </w:t>
            </w:r>
            <w:r>
              <w:rPr>
                <w:rFonts w:ascii="Corbel" w:eastAsia="Corbel" w:hAnsi="Corbel" w:cs="Corbel"/>
                <w:b/>
              </w:rPr>
              <w:t>Anexo I.</w:t>
            </w:r>
            <w:r>
              <w:rPr>
                <w:rFonts w:ascii="Corbel" w:eastAsia="Corbel" w:hAnsi="Corbel" w:cs="Corbel"/>
              </w:rPr>
              <w:t xml:space="preserve">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da leitura do conto, o/a professor/a propõe fazer uma roda com as crianças e mostra o "círculo das emoções"</w:t>
            </w:r>
            <w:r>
              <w:rPr>
                <w:rFonts w:ascii="Corbel" w:eastAsia="Corbel" w:hAnsi="Corbel" w:cs="Corbel"/>
              </w:rPr>
              <w:t xml:space="preserve"> e o coloca no chão. Oralmente indaga no grupo quando é que as crianças sentem estas emoções diferentes. 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expressar com palavras algumas destas emoções ou as ações que fazem com que se sentam tristes, com raiva, alegres, </w:t>
            </w:r>
            <w:r>
              <w:rPr>
                <w:rFonts w:ascii="Corbel" w:eastAsia="Corbel" w:hAnsi="Corbel" w:cs="Corbel"/>
              </w:rPr>
              <w:t xml:space="preserve">etc. Dependendo das idades ou do/a professor/a podem-se gerar perguntas para acompanhar a conversação: Como você se sente quando pegam seu boneco? Como você se sente no seu aniversário? </w:t>
            </w:r>
          </w:p>
          <w:p w:rsidR="00B532AC" w:rsidRDefault="00CC62E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3009900" cy="2620689"/>
                  <wp:effectExtent l="38100" t="38100" r="38100" b="38100"/>
                  <wp:docPr id="94" name="image12.jpg" descr="C:\Users\Paula Foray\Desktop\PAU\DirecTV\4 FICHA- EMOCIONES\emociones circul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Paula Foray\Desktop\PAU\DirecTV\4 FICHA- EMOCIONES\emociones circulo.jpg"/>
                          <pic:cNvPicPr preferRelativeResize="0"/>
                        </pic:nvPicPr>
                        <pic:blipFill>
                          <a:blip r:embed="rId13"/>
                          <a:srcRect t="12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62068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CC62E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VERGONHA, MEDO, SURPRESA, RAIVA, TRISTEZA, </w:t>
            </w:r>
            <w:proofErr w:type="gramStart"/>
            <w:r>
              <w:rPr>
                <w:rFonts w:ascii="Corbel" w:eastAsia="Corbel" w:hAnsi="Corbel" w:cs="Corbel"/>
              </w:rPr>
              <w:t>ALEGRÍA</w:t>
            </w:r>
            <w:proofErr w:type="gramEnd"/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36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recomenda-se que tenha preparado com anterioridade este círculo de cores e as imagens de emoções. Pode-se trabalhar com as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6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emoções ou selecionar aquelas que sejam mais significativas para o grupo e ir agregando paulatinamente outras.</w:t>
            </w: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de uns minutos de conversação o/a professor/a propõe jogar o "jogo das estátuas" utilizando as emoções escritas no círculo. Assim, explicará as regras do jogo: "O jogo das estátuas joga-se com música, todos dançamos e </w:t>
            </w:r>
            <w:r>
              <w:rPr>
                <w:rFonts w:ascii="Corbel" w:eastAsia="Corbel" w:hAnsi="Corbel" w:cs="Corbel"/>
              </w:rPr>
              <w:lastRenderedPageBreak/>
              <w:t>nos movemos, quando a música</w:t>
            </w:r>
            <w:r>
              <w:rPr>
                <w:rFonts w:ascii="Corbel" w:eastAsia="Corbel" w:hAnsi="Corbel" w:cs="Corbel"/>
              </w:rPr>
              <w:t xml:space="preserve"> deixa de soar, devemos ficar quietos como se fossemos estátuas".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Quando o jogo começa, o/a professor/a repetirá a ação de ligar e pausar a música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ou 4 vezes. Uma vez que considere que as crianças compreenderam o jogo, agrega: "Agora, cada vez que a mús</w:t>
            </w:r>
            <w:r>
              <w:rPr>
                <w:rFonts w:ascii="Corbel" w:eastAsia="Corbel" w:hAnsi="Corbel" w:cs="Corbel"/>
              </w:rPr>
              <w:t xml:space="preserve">ica se </w:t>
            </w:r>
            <w:proofErr w:type="gramStart"/>
            <w:r>
              <w:rPr>
                <w:rFonts w:ascii="Corbel" w:eastAsia="Corbel" w:hAnsi="Corbel" w:cs="Corbel"/>
              </w:rPr>
              <w:t>deter,</w:t>
            </w:r>
            <w:proofErr w:type="gramEnd"/>
            <w:r>
              <w:rPr>
                <w:rFonts w:ascii="Corbel" w:eastAsia="Corbel" w:hAnsi="Corbel" w:cs="Corbel"/>
              </w:rPr>
              <w:t xml:space="preserve"> vocês vão ficar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com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cara de raiva". Ele/ela irá modificando a emoção que solicita às crianças levando em conta o círculo das emoções. 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36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antes de começar o jogo deverá ter disponível a música e um aparelho reprodutor.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T</w:t>
            </w:r>
            <w:r>
              <w:rPr>
                <w:rFonts w:ascii="Corbel" w:eastAsia="Corbel" w:hAnsi="Corbel" w:cs="Corbel"/>
                <w:u w:val="single"/>
              </w:rPr>
              <w:t xml:space="preserve">erceiro momento: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finalizar este módulo o/a professor/a propõe que se sentem em suas cadeiras e entrega a cada criança um espelho, e lhes propõe que cada uma explore olhando-se nele com diferentes caras de raiva, tristeza, calma, medo, alegria, amor.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podem-se utilizar espelhos individuais ou espelhos grupais dependendo do que se ache pertinente e esteja disponível em cada espaço. Recomenda-se que os espelhos estejam rodeados por uma cinta plástica para que não se rompam.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de</w:t>
            </w:r>
            <w:r>
              <w:rPr>
                <w:rFonts w:ascii="Corbel" w:eastAsia="Corbel" w:hAnsi="Corbel" w:cs="Corbel"/>
              </w:rPr>
              <w:t xml:space="preserve"> uns minutos de jogo e exploração, entrega-lhes papéis (pode utilizar o seguinte marco) e lápis e propõe que cada um desenhe como se sente hoje ou a sua cara favorita: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</w:t>
            </w:r>
            <w:r>
              <w:rPr>
                <w:rFonts w:ascii="Corbel" w:eastAsia="Corbel" w:hAnsi="Corbel" w:cs="Corbel"/>
              </w:rPr>
              <w:t xml:space="preserve">    HOJE EU ESTOU:</w:t>
            </w:r>
          </w:p>
          <w:p w:rsidR="00B532AC" w:rsidRDefault="00CC62E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552343" cy="3215859"/>
                  <wp:effectExtent l="0" t="0" r="0" b="0"/>
                  <wp:docPr id="93" name="image10.png" descr="C:\Users\Paula Foray\Desktop\PAU\DirecTV\4 FICHA- EMOCIONES\hoy me siento...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Paula Foray\Desktop\PAU\DirecTV\4 FICHA- EMOCIONES\hoy me siento...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43" cy="3215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Atividade de encerramento: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finalizados os desenhos, o/a professor/a propõe realizar uma roda, para que cada criança possa mostrar sua criação e contar oralmente como se sente, o que </w:t>
            </w:r>
            <w:proofErr w:type="gramStart"/>
            <w:r>
              <w:rPr>
                <w:rFonts w:ascii="Corbel" w:eastAsia="Corbel" w:hAnsi="Corbel" w:cs="Corbel"/>
              </w:rPr>
              <w:t>desenhou,</w:t>
            </w:r>
            <w:proofErr w:type="gramEnd"/>
            <w:r>
              <w:rPr>
                <w:rFonts w:ascii="Corbel" w:eastAsia="Corbel" w:hAnsi="Corbel" w:cs="Corbel"/>
              </w:rPr>
              <w:t xml:space="preserve"> como se sentiu. Ao finalizar, dir</w:t>
            </w:r>
            <w:r>
              <w:rPr>
                <w:rFonts w:ascii="Corbel" w:eastAsia="Corbel" w:hAnsi="Corbel" w:cs="Corbel"/>
              </w:rPr>
              <w:t>á: "Podemos colocá-los em nosso círculo de emoções, podem me ajudar?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ANEXO I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  <w:b/>
                <w:u w:val="single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  <w:b/>
                <w:u w:val="single"/>
              </w:rPr>
            </w:pPr>
            <w:r>
              <w:rPr>
                <w:rFonts w:ascii="Corbel" w:eastAsia="Corbel" w:hAnsi="Corbel" w:cs="Corbel"/>
                <w:b/>
                <w:i/>
                <w:u w:val="single"/>
              </w:rPr>
              <w:lastRenderedPageBreak/>
              <w:t>O monstro das cores</w:t>
            </w:r>
            <w:r>
              <w:rPr>
                <w:rFonts w:ascii="Corbel" w:eastAsia="Corbel" w:hAnsi="Corbel" w:cs="Corbel"/>
                <w:b/>
                <w:u w:val="single"/>
              </w:rPr>
              <w:t xml:space="preserve"> de Anna </w:t>
            </w:r>
            <w:proofErr w:type="spellStart"/>
            <w:r>
              <w:rPr>
                <w:rFonts w:ascii="Corbel" w:eastAsia="Corbel" w:hAnsi="Corbel" w:cs="Corbel"/>
                <w:b/>
                <w:u w:val="single"/>
              </w:rPr>
              <w:t>Llenas</w:t>
            </w:r>
            <w:proofErr w:type="spellEnd"/>
            <w:r>
              <w:rPr>
                <w:rFonts w:ascii="Corbel" w:eastAsia="Corbel" w:hAnsi="Corbel" w:cs="Corbel"/>
                <w:b/>
                <w:u w:val="single"/>
              </w:rPr>
              <w:t>. Editorial Flamboyant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Este é o monstro das cores. Hoje ele acordou se sentindo raro, confuso, aturdido; não sabe o que se passa com ele: “Você já tem voltado a se enrolar! Nunca aprenderá! Quanta bagunça você fez com suas emoções. Assim, todas misturadas não </w:t>
            </w:r>
            <w:proofErr w:type="gramStart"/>
            <w:r>
              <w:rPr>
                <w:rFonts w:ascii="Corbel" w:eastAsia="Corbel" w:hAnsi="Corbel" w:cs="Corbel"/>
              </w:rPr>
              <w:t>funcionam,</w:t>
            </w:r>
            <w:proofErr w:type="gramEnd"/>
            <w:r>
              <w:rPr>
                <w:rFonts w:ascii="Corbel" w:eastAsia="Corbel" w:hAnsi="Corbel" w:cs="Corbel"/>
              </w:rPr>
              <w:t xml:space="preserve"> você tem</w:t>
            </w:r>
            <w:r>
              <w:rPr>
                <w:rFonts w:ascii="Corbel" w:eastAsia="Corbel" w:hAnsi="Corbel" w:cs="Corbel"/>
              </w:rPr>
              <w:t xml:space="preserve"> que separá-las e colocá-las cada uma em seu pote. Se quiser, te ajudo a organizá-las: </w:t>
            </w:r>
          </w:p>
          <w:p w:rsidR="00B532AC" w:rsidRDefault="00CC62E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 alegria é contagiante, brilha como o sol, pisca como as estrelas; quando está alegre, você ri, canta, dança e quer compartilhar sua alegria com todo mundo; </w:t>
            </w:r>
          </w:p>
          <w:p w:rsidR="00B532AC" w:rsidRDefault="00CC62E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 A triste</w:t>
            </w:r>
            <w:r>
              <w:rPr>
                <w:rFonts w:ascii="Corbel" w:eastAsia="Corbel" w:hAnsi="Corbel" w:cs="Corbel"/>
                <w:color w:val="000000"/>
              </w:rPr>
              <w:t xml:space="preserve">za, se você está sentido falta de algo, é suave como o mar, doce como os dias de chuva. Quando está triste, você quer ficar sozinho e não tem vontade de fazer nada.  </w:t>
            </w:r>
          </w:p>
          <w:p w:rsidR="00B532AC" w:rsidRDefault="00CC62E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 raiva arde como vermelho vivo e é feroz como o fogo, que queima forte e é difícil de ap</w:t>
            </w:r>
            <w:r>
              <w:rPr>
                <w:rFonts w:ascii="Corbel" w:eastAsia="Corbel" w:hAnsi="Corbel" w:cs="Corbel"/>
                <w:color w:val="000000"/>
              </w:rPr>
              <w:t xml:space="preserve">agar. Quando está com raiva, você sente que cometeram uma injustiça e quer descarregar a fúria nos outros. </w:t>
            </w:r>
          </w:p>
          <w:p w:rsidR="00B532AC" w:rsidRDefault="00CC62E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 medo é covarde.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Se esconde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foge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>como um ladrão na escuridão. Quando temos medo, nos sentimos pequenos e pouco a pouco pensamos que não seremos c</w:t>
            </w:r>
            <w:r>
              <w:rPr>
                <w:rFonts w:ascii="Corbel" w:eastAsia="Corbel" w:hAnsi="Corbel" w:cs="Corbel"/>
                <w:color w:val="000000"/>
              </w:rPr>
              <w:t xml:space="preserve">apazes de fazer o que nos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pedem</w:t>
            </w:r>
            <w:proofErr w:type="gramEnd"/>
          </w:p>
          <w:p w:rsidR="00B532AC" w:rsidRDefault="00CC62E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 calma é tranquila como as árvores, leve como uma folha ao vento. Quando você está calmo, respira pouco e profundamente. Você se sente em paz. 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Estas são suas emoções, cada uma tem uma cor diferente: a tristeza é de cor azul; a raiva é de cor vermelha; o medo, da cor preta; a calma, da cor verde, e a alegria </w:t>
            </w:r>
            <w:proofErr w:type="gramStart"/>
            <w:r>
              <w:rPr>
                <w:rFonts w:ascii="Corbel" w:eastAsia="Corbel" w:hAnsi="Corbel" w:cs="Corbel"/>
              </w:rPr>
              <w:t>é amarela</w:t>
            </w:r>
            <w:proofErr w:type="gramEnd"/>
            <w:r>
              <w:rPr>
                <w:rFonts w:ascii="Corbel" w:eastAsia="Corbel" w:hAnsi="Corbel" w:cs="Corbel"/>
              </w:rPr>
              <w:t xml:space="preserve">. Organizadas funcionam bem melhor. Veja que bom! Já estão em seus lugares. 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Ag</w:t>
            </w:r>
            <w:r>
              <w:rPr>
                <w:rFonts w:ascii="Corbel" w:eastAsia="Corbel" w:hAnsi="Corbel" w:cs="Corbel"/>
              </w:rPr>
              <w:t>ora vamos ver o que aconteceria se eu abro o pote da tristeza. Acho que estou me sentindo triste, então vou fechá-la porque eu não gosto da tristeza.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Vou tentar abrir a raiva e ver o que acontece</w:t>
            </w:r>
            <w:proofErr w:type="gramStart"/>
            <w:r>
              <w:rPr>
                <w:rFonts w:ascii="Corbel" w:eastAsia="Corbel" w:hAnsi="Corbel" w:cs="Corbel"/>
              </w:rPr>
              <w:t>….</w:t>
            </w:r>
            <w:proofErr w:type="gramEnd"/>
            <w:r>
              <w:rPr>
                <w:rFonts w:ascii="Corbel" w:eastAsia="Corbel" w:hAnsi="Corbel" w:cs="Corbel"/>
              </w:rPr>
              <w:t xml:space="preserve"> Estou sentindo muita raiva e eu não quero. Vou fechá-la, a</w:t>
            </w:r>
            <w:r>
              <w:rPr>
                <w:rFonts w:ascii="Corbel" w:eastAsia="Corbel" w:hAnsi="Corbel" w:cs="Corbel"/>
              </w:rPr>
              <w:t>ssim é muito melhor.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 o medo... O que acontece se eu abro o medo?  Começo a me assustar muito e eu não gosto disso! Então melhor o deixo tranquilo, pois não quero sentir medo.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Agora, o que acontece se abro </w:t>
            </w:r>
            <w:proofErr w:type="gramStart"/>
            <w:r>
              <w:rPr>
                <w:rFonts w:ascii="Corbel" w:eastAsia="Corbel" w:hAnsi="Corbel" w:cs="Corbel"/>
              </w:rPr>
              <w:t>a</w:t>
            </w:r>
            <w:proofErr w:type="gramEnd"/>
            <w:r>
              <w:rPr>
                <w:rFonts w:ascii="Corbel" w:eastAsia="Corbel" w:hAnsi="Corbel" w:cs="Corbel"/>
              </w:rPr>
              <w:t xml:space="preserve"> calma? Sempre que eu quero ficar calma, respir</w:t>
            </w:r>
            <w:r>
              <w:rPr>
                <w:rFonts w:ascii="Corbel" w:eastAsia="Corbel" w:hAnsi="Corbel" w:cs="Corbel"/>
              </w:rPr>
              <w:t>o devagarinho.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 alegria é minha emoção preferida, então vou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abri-la… Veja que bom… Eu quero ficar muito contenta, vou deixá-la aberta.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 agora eu quero saber o que acontece com você, monstro de Cores. Acho que o que lhe acontece é que... </w:t>
            </w:r>
            <w:proofErr w:type="gramStart"/>
            <w:r>
              <w:rPr>
                <w:rFonts w:ascii="Corbel" w:eastAsia="Corbel" w:hAnsi="Corbel" w:cs="Corbel"/>
              </w:rPr>
              <w:t>está</w:t>
            </w:r>
            <w:proofErr w:type="gramEnd"/>
            <w:r>
              <w:rPr>
                <w:rFonts w:ascii="Corbel" w:eastAsia="Corbel" w:hAnsi="Corbel" w:cs="Corbel"/>
              </w:rPr>
              <w:t xml:space="preserve"> apaixonado, por isso todas suas emoções estão malucas!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B532AC">
        <w:trPr>
          <w:trHeight w:val="567"/>
        </w:trPr>
        <w:tc>
          <w:tcPr>
            <w:tcW w:w="10662" w:type="dxa"/>
            <w:gridSpan w:val="5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II</w:t>
            </w:r>
          </w:p>
        </w:tc>
      </w:tr>
      <w:tr w:rsidR="00B532AC">
        <w:trPr>
          <w:trHeight w:val="851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3499" w:type="dxa"/>
            <w:gridSpan w:val="2"/>
            <w:shd w:val="clear" w:color="auto" w:fill="FFFFFF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Formação pessoal 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Relação com os outros</w:t>
            </w:r>
          </w:p>
        </w:tc>
        <w:tc>
          <w:tcPr>
            <w:tcW w:w="2085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2736" w:type="dxa"/>
            <w:shd w:val="clear" w:color="auto" w:fill="FFFFFF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Consciência e regulação emocional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Autoconhecimento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Relação com os pares</w:t>
            </w:r>
          </w:p>
        </w:tc>
      </w:tr>
      <w:tr w:rsidR="00B532AC">
        <w:trPr>
          <w:trHeight w:val="70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3499" w:type="dxa"/>
            <w:gridSpan w:val="2"/>
            <w:shd w:val="clear" w:color="auto" w:fill="FFFFFF"/>
            <w:vAlign w:val="center"/>
          </w:tcPr>
          <w:p w:rsidR="00B532AC" w:rsidRDefault="00CC62E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Promover o incipiente autoconhecimento e a aceitação de suas emoções.</w:t>
            </w:r>
          </w:p>
          <w:p w:rsidR="00B532AC" w:rsidRDefault="00CC62E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a relação com os pares através duma produção manual.</w:t>
            </w:r>
          </w:p>
          <w:p w:rsidR="00B532AC" w:rsidRDefault="00CC62E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Aplicar estratégias para vincular as emoções com as condutas. </w:t>
            </w:r>
          </w:p>
        </w:tc>
        <w:tc>
          <w:tcPr>
            <w:tcW w:w="2085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2736" w:type="dxa"/>
            <w:shd w:val="clear" w:color="auto" w:fill="FFFFFF"/>
            <w:vAlign w:val="center"/>
          </w:tcPr>
          <w:p w:rsidR="00B532AC" w:rsidRDefault="00CC62E7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B532AC" w:rsidRDefault="00CC62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Exteriorizar através do jogo e a palavra suas emoções e sentimentos.</w:t>
            </w:r>
          </w:p>
          <w:p w:rsidR="00B532AC" w:rsidRDefault="00CC62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Reconhecer diferentes emoções e vinculá-las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>com ações concretas.</w:t>
            </w:r>
          </w:p>
          <w:p w:rsidR="00B532AC" w:rsidRDefault="00CC62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Escutar o relato de </w:t>
            </w:r>
            <w:r>
              <w:rPr>
                <w:rFonts w:ascii="Corbel" w:eastAsia="Corbel" w:hAnsi="Corbel" w:cs="Corbel"/>
                <w:color w:val="000000"/>
              </w:rPr>
              <w:lastRenderedPageBreak/>
              <w:t xml:space="preserve">um conto, e criar um boneco com os materiais disponíveis na sala. </w:t>
            </w:r>
          </w:p>
        </w:tc>
      </w:tr>
      <w:tr w:rsidR="00B532AC">
        <w:trPr>
          <w:trHeight w:val="458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lastRenderedPageBreak/>
              <w:t>CONTEÚDOS</w:t>
            </w:r>
          </w:p>
        </w:tc>
        <w:tc>
          <w:tcPr>
            <w:tcW w:w="8320" w:type="dxa"/>
            <w:gridSpan w:val="4"/>
            <w:shd w:val="clear" w:color="auto" w:fill="FFFFFF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Emoções </w:t>
            </w:r>
          </w:p>
        </w:tc>
      </w:tr>
      <w:tr w:rsidR="00B532AC">
        <w:trPr>
          <w:trHeight w:val="851"/>
        </w:trPr>
        <w:tc>
          <w:tcPr>
            <w:tcW w:w="2342" w:type="dxa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8320" w:type="dxa"/>
            <w:gridSpan w:val="4"/>
            <w:shd w:val="clear" w:color="auto" w:fill="FFFFFF"/>
          </w:tcPr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 “Ursos sem curso: Minha galera".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Imagens de caras que expressem diferentes sentimentos (raiva, alegria, tristeza, medo e calma). 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Recipientes (pode ser um desenho no papel).  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Conto "As preocupações do Billy" de Anthony Brown disponível no seguinte link </w:t>
            </w:r>
            <w:hyperlink r:id="rId15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https://www.youtube.com/watch?v=LL3wozPXVuQ</w:t>
              </w:r>
            </w:hyperlink>
            <w:r>
              <w:rPr>
                <w:rFonts w:ascii="Corbel" w:eastAsia="Corbel" w:hAnsi="Corbel" w:cs="Corbel"/>
                <w:color w:val="0000FF"/>
                <w:u w:val="single"/>
              </w:rPr>
              <w:t>.</w:t>
            </w:r>
          </w:p>
          <w:p w:rsidR="00B532AC" w:rsidRDefault="00CC62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Papéis de cores, lãs, papelões, palitos, sacolas, marcadores, cola, tesouras.</w:t>
            </w:r>
          </w:p>
          <w:p w:rsidR="00B532AC" w:rsidRDefault="00B53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0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B532AC">
        <w:tc>
          <w:tcPr>
            <w:tcW w:w="10662" w:type="dxa"/>
            <w:gridSpan w:val="5"/>
            <w:shd w:val="clear" w:color="auto" w:fill="E30613"/>
            <w:vAlign w:val="center"/>
          </w:tcPr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B532AC">
        <w:tc>
          <w:tcPr>
            <w:tcW w:w="10662" w:type="dxa"/>
            <w:gridSpan w:val="5"/>
            <w:shd w:val="clear" w:color="auto" w:fill="FFFFFF"/>
            <w:vAlign w:val="center"/>
          </w:tcPr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presente módulo está organizado em três momentos e uma atividade de encerramento. Estima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Isso depende de cada grupo e de sua modalidade de trabalho. A tais efeitos, organiza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</w:t>
            </w:r>
            <w:r>
              <w:rPr>
                <w:rFonts w:ascii="Corbel" w:eastAsia="Corbel" w:hAnsi="Corbel" w:cs="Corbel"/>
                <w:color w:val="000000"/>
              </w:rPr>
              <w:t>se a atividade em momen</w:t>
            </w:r>
            <w:r>
              <w:rPr>
                <w:rFonts w:ascii="Corbel" w:eastAsia="Corbel" w:hAnsi="Corbel" w:cs="Corbel"/>
                <w:color w:val="000000"/>
              </w:rPr>
              <w:t xml:space="preserve">tos. </w:t>
            </w:r>
          </w:p>
          <w:p w:rsidR="00B532AC" w:rsidRDefault="00B532A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Introdução:</w:t>
            </w:r>
          </w:p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o/a professor/a não realizou o primeiro módulo, apresenta a atividade que vão realizar indagando se conhecem a série animada "Ursos sem curso"</w:t>
            </w:r>
            <w:r>
              <w:rPr>
                <w:rFonts w:ascii="Corbel" w:eastAsia="Corbel" w:hAnsi="Corbel" w:cs="Corbel"/>
              </w:rPr>
              <w:t xml:space="preserve">. Se não assistiram à série, brevemente comenta que se trata de una menina, </w:t>
            </w:r>
            <w:proofErr w:type="spellStart"/>
            <w:r>
              <w:rPr>
                <w:rFonts w:ascii="Corbel" w:eastAsia="Corbel" w:hAnsi="Corbel" w:cs="Corbel"/>
              </w:rPr>
              <w:t>Chloe</w:t>
            </w:r>
            <w:proofErr w:type="spellEnd"/>
            <w:r>
              <w:rPr>
                <w:rFonts w:ascii="Corbel" w:eastAsia="Corbel" w:hAnsi="Corbel" w:cs="Corbel"/>
              </w:rPr>
              <w:t xml:space="preserve">, muito inteligente que tem três amigos ursos que a acompanham em suas aventuras. </w:t>
            </w:r>
          </w:p>
          <w:p w:rsidR="00B532AC" w:rsidRDefault="00B532A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Primeiro momento: </w:t>
            </w:r>
          </w:p>
          <w:p w:rsidR="00B532AC" w:rsidRDefault="00B532AC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apresenta a atividade que vão realizar comentando que vão assistir </w:t>
            </w:r>
            <w:proofErr w:type="gramStart"/>
            <w:r>
              <w:rPr>
                <w:rFonts w:ascii="Corbel" w:eastAsia="Corbel" w:hAnsi="Corbel" w:cs="Corbel"/>
              </w:rPr>
              <w:t>um vídeo chamado</w:t>
            </w:r>
            <w:proofErr w:type="gramEnd"/>
            <w:r>
              <w:rPr>
                <w:rFonts w:ascii="Corbel" w:eastAsia="Corbel" w:hAnsi="Corbel" w:cs="Corbel"/>
              </w:rPr>
              <w:t xml:space="preserve">: "Ursos sem curso" e que o episódio que vão compartilhar é: "Minha manada". Propõe assistir o vídeo completo.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Ao finalizar propõe um intercâmbio oral e pe</w:t>
            </w:r>
            <w:r>
              <w:rPr>
                <w:rFonts w:ascii="Corbel" w:eastAsia="Corbel" w:hAnsi="Corbel" w:cs="Corbel"/>
              </w:rPr>
              <w:t xml:space="preserve">rgunta: “Como se sentia </w:t>
            </w:r>
            <w:proofErr w:type="spellStart"/>
            <w:r>
              <w:rPr>
                <w:rFonts w:ascii="Corbel" w:eastAsia="Corbel" w:hAnsi="Corbel" w:cs="Corbel"/>
              </w:rPr>
              <w:t>Chloe</w:t>
            </w:r>
            <w:proofErr w:type="spellEnd"/>
            <w:r>
              <w:rPr>
                <w:rFonts w:ascii="Corbel" w:eastAsia="Corbel" w:hAnsi="Corbel" w:cs="Corbel"/>
              </w:rPr>
              <w:t xml:space="preserve">? O que fizeram os amigos para ajudá-la? Como se sentiam </w:t>
            </w:r>
            <w:proofErr w:type="spellStart"/>
            <w:r>
              <w:rPr>
                <w:rFonts w:ascii="Corbel" w:eastAsia="Corbel" w:hAnsi="Corbel" w:cs="Corbel"/>
              </w:rPr>
              <w:t>Chloe</w:t>
            </w:r>
            <w:proofErr w:type="spellEnd"/>
            <w:r>
              <w:rPr>
                <w:rFonts w:ascii="Corbel" w:eastAsia="Corbel" w:hAnsi="Corbel" w:cs="Corbel"/>
              </w:rPr>
              <w:t xml:space="preserve"> e os ursos quando a festa finalizou?</w:t>
            </w:r>
            <w:proofErr w:type="gramStart"/>
            <w:r>
              <w:rPr>
                <w:rFonts w:ascii="Corbel" w:eastAsia="Corbel" w:hAnsi="Corbel" w:cs="Corbel"/>
              </w:rPr>
              <w:t>”</w:t>
            </w:r>
            <w:proofErr w:type="gramEnd"/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respondam as perguntas oralmente, expressando as ideias principais do episódio.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p</w:t>
            </w:r>
            <w:r>
              <w:rPr>
                <w:rFonts w:ascii="Corbel" w:eastAsia="Corbel" w:hAnsi="Corbel" w:cs="Corbel"/>
              </w:rPr>
              <w:t xml:space="preserve">ergunta: "Em quais momentos vocês se sentem contentos ou têm raiva?". </w:t>
            </w:r>
            <w:proofErr w:type="gramStart"/>
            <w:r>
              <w:rPr>
                <w:rFonts w:ascii="Corbel" w:eastAsia="Corbel" w:hAnsi="Corbel" w:cs="Corbel"/>
              </w:rPr>
              <w:t>Se realizaram</w:t>
            </w:r>
            <w:proofErr w:type="gramEnd"/>
            <w:r>
              <w:rPr>
                <w:rFonts w:ascii="Corbel" w:eastAsia="Corbel" w:hAnsi="Corbel" w:cs="Corbel"/>
              </w:rPr>
              <w:t xml:space="preserve"> o módulo I, pode-se retomar o quadro começado e agregar as emoções que não incluíram: 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B532AC">
            <w:pPr>
              <w:jc w:val="center"/>
              <w:rPr>
                <w:rFonts w:ascii="Corbel" w:eastAsia="Corbel" w:hAnsi="Corbel" w:cs="Corbel"/>
              </w:rPr>
            </w:pPr>
          </w:p>
          <w:tbl>
            <w:tblPr>
              <w:tblStyle w:val="a1"/>
              <w:tblW w:w="974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58"/>
              <w:gridCol w:w="1478"/>
              <w:gridCol w:w="1485"/>
              <w:gridCol w:w="1559"/>
              <w:gridCol w:w="1324"/>
              <w:gridCol w:w="1047"/>
              <w:gridCol w:w="1694"/>
            </w:tblGrid>
            <w:tr w:rsidR="00B532AC">
              <w:trPr>
                <w:jc w:val="center"/>
              </w:trPr>
              <w:tc>
                <w:tcPr>
                  <w:tcW w:w="1158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Nome da criança</w:t>
                  </w:r>
                </w:p>
              </w:tc>
              <w:tc>
                <w:tcPr>
                  <w:tcW w:w="1478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 xml:space="preserve">Se sente </w:t>
                  </w:r>
                </w:p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 xml:space="preserve">TRISTE </w:t>
                  </w:r>
                </w:p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quando</w:t>
                  </w:r>
                  <w:proofErr w:type="gramEnd"/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...</w:t>
                  </w:r>
                </w:p>
              </w:tc>
              <w:tc>
                <w:tcPr>
                  <w:tcW w:w="1485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Se sente COM RAIVA quando...</w:t>
                  </w:r>
                </w:p>
              </w:tc>
              <w:tc>
                <w:tcPr>
                  <w:tcW w:w="1559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 xml:space="preserve">Se sente </w:t>
                  </w: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ALEGRE quando...</w:t>
                  </w:r>
                </w:p>
              </w:tc>
              <w:tc>
                <w:tcPr>
                  <w:tcW w:w="1324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Se sente</w:t>
                  </w:r>
                </w:p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COM MEDO</w:t>
                  </w:r>
                </w:p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quando</w:t>
                  </w:r>
                  <w:proofErr w:type="gramEnd"/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...</w:t>
                  </w:r>
                </w:p>
              </w:tc>
              <w:tc>
                <w:tcPr>
                  <w:tcW w:w="1047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 xml:space="preserve">Se sente COM NOJO quando... </w:t>
                  </w:r>
                </w:p>
              </w:tc>
              <w:tc>
                <w:tcPr>
                  <w:tcW w:w="1694" w:type="dxa"/>
                </w:tcPr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 xml:space="preserve">Se sente </w:t>
                  </w:r>
                </w:p>
                <w:p w:rsidR="00B532AC" w:rsidRDefault="00CC62E7">
                  <w:pPr>
                    <w:jc w:val="center"/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sz w:val="20"/>
                      <w:szCs w:val="20"/>
                    </w:rPr>
                    <w:t>SURPREENDIDO quando...</w:t>
                  </w:r>
                </w:p>
              </w:tc>
            </w:tr>
            <w:tr w:rsidR="00B532AC">
              <w:trPr>
                <w:jc w:val="center"/>
              </w:trPr>
              <w:tc>
                <w:tcPr>
                  <w:tcW w:w="1158" w:type="dxa"/>
                </w:tcPr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Exemplo: </w:t>
                  </w: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Ana</w:t>
                  </w:r>
                </w:p>
              </w:tc>
              <w:tc>
                <w:tcPr>
                  <w:tcW w:w="1478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Perde seu boneco</w:t>
                  </w:r>
                </w:p>
              </w:tc>
              <w:tc>
                <w:tcPr>
                  <w:tcW w:w="1485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Alguém pega o brinquedo que estava usando</w:t>
                  </w:r>
                </w:p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É o seu aniversário </w:t>
                  </w:r>
                </w:p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</w:tc>
              <w:tc>
                <w:tcPr>
                  <w:tcW w:w="1324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Escuta trovões fortes</w:t>
                  </w:r>
                </w:p>
              </w:tc>
              <w:tc>
                <w:tcPr>
                  <w:tcW w:w="1047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Suas mãos estão sujas</w:t>
                  </w:r>
                </w:p>
              </w:tc>
              <w:tc>
                <w:tcPr>
                  <w:tcW w:w="1694" w:type="dxa"/>
                </w:tcPr>
                <w:p w:rsidR="00B532AC" w:rsidRDefault="00B532AC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</w:p>
                <w:p w:rsidR="00B532AC" w:rsidRDefault="00CC62E7">
                  <w:pPr>
                    <w:rPr>
                      <w:rFonts w:ascii="Corbel" w:eastAsia="Corbel" w:hAnsi="Corbel" w:cs="Corbel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Recebe um presente</w:t>
                  </w:r>
                </w:p>
              </w:tc>
            </w:tr>
          </w:tbl>
          <w:p w:rsidR="00B532AC" w:rsidRDefault="00B532AC">
            <w:pPr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respondam ações cotidianas, que incluam seus familiares ou pessoas conhecidas. O/a professor/a pode ajudar a completar as perguntas, mas se a criança não deseja responder, não deverá obrigá-lo.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do intercâmbio ou relevamento, propõe pensar ações para acompanhar ou ajudar a lidar com cada sentimento. Pergunta: "O que nós podemos fazer como amigos para que [nome de cada criança] não fique triste?".  O/a professor/a releva as ideias.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</w:t>
            </w:r>
            <w:r>
              <w:rPr>
                <w:rFonts w:ascii="Corbel" w:eastAsia="Corbel" w:hAnsi="Corbel" w:cs="Corbel"/>
              </w:rPr>
              <w:t xml:space="preserve"> que as crianças possam expressar suas ideias oralmente, seguramente utilizarão suas próprias experiências para pensar o que fazer para ajudar os outros.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continuar, o/a professor/a cola no quadro ou na parede seis potes de diferen</w:t>
            </w:r>
            <w:r>
              <w:rPr>
                <w:rFonts w:ascii="Corbel" w:eastAsia="Corbel" w:hAnsi="Corbel" w:cs="Corbel"/>
              </w:rPr>
              <w:t>tes cores e enumera oralmente as emoções e estados de ânimo que representa cada cor: alegria, tristeza, raiva, medo, nojo e surpresa.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6025924" cy="1785908"/>
                  <wp:effectExtent l="0" t="0" r="0" b="0"/>
                  <wp:docPr id="96" name="image4.png" descr="C:\Users\Paula Foray\Desktop\PAU\DirecTV\4 FICHA- EMOCIONES\Frascos emocion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Paula Foray\Desktop\PAU\DirecTV\4 FICHA- EMOCIONES\Frascos emociones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924" cy="1785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TRISTEZA, ALEGRÍA, MEDO, RAIVA, SURPRESA, </w:t>
            </w:r>
            <w:proofErr w:type="gramStart"/>
            <w:r>
              <w:rPr>
                <w:rFonts w:ascii="Corbel" w:eastAsia="Corbel" w:hAnsi="Corbel" w:cs="Corbel"/>
              </w:rPr>
              <w:t>NOJO</w:t>
            </w:r>
            <w:proofErr w:type="gramEnd"/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. </w:t>
            </w: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apresenta imagens de diferentes sentimentos e as oferece às crianças para que as vejam e explorem entre eles.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color w:val="000000"/>
                <w:sz w:val="2"/>
                <w:szCs w:val="2"/>
                <w:highlight w:val="black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214094" cy="2214094"/>
                  <wp:effectExtent l="0" t="0" r="0" b="0"/>
                  <wp:docPr id="95" name="image8.jpg" descr="C:\Users\Paula Foray\Desktop\PAU\DirecTV\caras dibuj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caras dibujos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94" cy="22140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133482" cy="2133482"/>
                  <wp:effectExtent l="0" t="0" r="0" b="0"/>
                  <wp:docPr id="98" name="image13.png" descr="C:\Users\Paula Foray\Desktop\PAU\DirecTV\cara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Paula Foray\Desktop\PAU\DirecTV\caras.png"/>
                          <pic:cNvPicPr preferRelativeResize="0"/>
                        </pic:nvPicPr>
                        <pic:blipFill>
                          <a:blip r:embed="rId18"/>
                          <a:srcRect t="2551" r="2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482" cy="2133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color w:val="000000"/>
                <w:sz w:val="2"/>
                <w:szCs w:val="2"/>
                <w:highlight w:val="black"/>
                <w:lang w:val="es-AR"/>
              </w:rPr>
              <w:drawing>
                <wp:inline distT="0" distB="0" distL="0" distR="0">
                  <wp:extent cx="2528316" cy="1905398"/>
                  <wp:effectExtent l="0" t="0" r="0" b="0"/>
                  <wp:docPr id="97" name="image6.jpg" descr="C:\Users\Paula Foray\Desktop\PAU\DirecTV\caras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Paula Foray\Desktop\PAU\DirecTV\caras 4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316" cy="1905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hanging="36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recomenda-se que cada docente selecione imagens pertinentes para seu próprio lugar de trabalho e as coloque sobr</w:t>
            </w:r>
            <w:r>
              <w:rPr>
                <w:rFonts w:ascii="Corbel" w:eastAsia="Corbel" w:hAnsi="Corbel" w:cs="Corbel"/>
                <w:color w:val="000000"/>
              </w:rPr>
              <w:t xml:space="preserve">e papelão para que as crianças possam manipulá-las.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que as crianças vejam as imagens, o/a professor/a lhes propõe o jogo "Procurando emoções". Coloca as imagens espalhadas por o espaço e explica: "</w:t>
            </w:r>
            <w:r>
              <w:rPr>
                <w:rFonts w:ascii="Corbel" w:eastAsia="Corbel" w:hAnsi="Corbel" w:cs="Corbel"/>
              </w:rPr>
              <w:t xml:space="preserve">As emoções estão misturadas, então vocês têm que me ajudar a encontrá-las e organizá-las nos potes. Vocês se animam?".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Ao finalizar o jogo, o/a professor/a organiza uma roda de conversa com o grupo para revisar e pôr em comum </w:t>
            </w:r>
            <w:proofErr w:type="gramStart"/>
            <w:r>
              <w:rPr>
                <w:rFonts w:ascii="Corbel" w:eastAsia="Corbel" w:hAnsi="Corbel" w:cs="Corbel"/>
              </w:rPr>
              <w:t>a</w:t>
            </w:r>
            <w:proofErr w:type="gramEnd"/>
            <w:r>
              <w:rPr>
                <w:rFonts w:ascii="Corbel" w:eastAsia="Corbel" w:hAnsi="Corbel" w:cs="Corbel"/>
              </w:rPr>
              <w:t xml:space="preserve"> atividade realizada. Assin</w:t>
            </w:r>
            <w:r>
              <w:rPr>
                <w:rFonts w:ascii="Corbel" w:eastAsia="Corbel" w:hAnsi="Corbel" w:cs="Corbel"/>
              </w:rPr>
              <w:t xml:space="preserve">alará cada imagem corroborando que esteja no seu frasco correspondente; se está incorreto, pergunta, por exemplo: como se sente este menino? E descreve algumas características (tem lágrimas, tem um sorriso).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convida a</w:t>
            </w:r>
            <w:r>
              <w:rPr>
                <w:rFonts w:ascii="Corbel" w:eastAsia="Corbel" w:hAnsi="Corbel" w:cs="Corbel"/>
              </w:rPr>
              <w:t xml:space="preserve">s crianças a se sentar numa roda e propõe a leitura do conto 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r>
              <w:t xml:space="preserve"> </w:t>
            </w:r>
            <w:proofErr w:type="gramEnd"/>
            <w:r>
              <w:rPr>
                <w:rFonts w:ascii="Corbel" w:eastAsia="Corbel" w:hAnsi="Corbel" w:cs="Corbel"/>
              </w:rPr>
              <w:t xml:space="preserve">“As preocupações do Billy” de Anthony Brown disponível em </w:t>
            </w:r>
            <w:hyperlink r:id="rId20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https://www.youtube.com/watch?v=LL3wozPXVuQ</w:t>
              </w:r>
            </w:hyperlink>
            <w:r>
              <w:rPr>
                <w:rFonts w:ascii="Corbel" w:eastAsia="Corbel" w:hAnsi="Corbel" w:cs="Corbel"/>
              </w:rPr>
              <w:t xml:space="preserve">.  </w:t>
            </w:r>
            <w:r>
              <w:t>(T</w:t>
            </w:r>
            <w:r>
              <w:rPr>
                <w:rFonts w:ascii="Corbel" w:eastAsia="Corbel" w:hAnsi="Corbel" w:cs="Corbel"/>
              </w:rPr>
              <w:t>ranscreve-se em anexo pa</w:t>
            </w:r>
            <w:r>
              <w:rPr>
                <w:rFonts w:ascii="Corbel" w:eastAsia="Corbel" w:hAnsi="Corbel" w:cs="Corbel"/>
              </w:rPr>
              <w:t xml:space="preserve">ra sua leitura caso não tenha conectividade) </w:t>
            </w:r>
            <w:r>
              <w:rPr>
                <w:rFonts w:ascii="Corbel" w:eastAsia="Corbel" w:hAnsi="Corbel" w:cs="Corbel"/>
                <w:b/>
              </w:rPr>
              <w:t>Anexo I.</w:t>
            </w:r>
            <w:r>
              <w:rPr>
                <w:rFonts w:ascii="Corbel" w:eastAsia="Corbel" w:hAnsi="Corbel" w:cs="Corbel"/>
              </w:rPr>
              <w:t xml:space="preserve">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 partir da leitura do conto se propõe um intercâmbio breve sobre a lenda das bonecas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 xml:space="preserve">. O/a professor/a pergunta: Conheciam esta lenda (história)?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jc w:val="center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o/a professor/a: recomenda-se</w:t>
            </w:r>
            <w:r>
              <w:rPr>
                <w:rFonts w:ascii="Corbel" w:eastAsia="Corbel" w:hAnsi="Corbel" w:cs="Corbel"/>
                <w:color w:val="000000"/>
              </w:rPr>
              <w:t xml:space="preserve"> investigar sobre a lenda antes de apresentar a atividade para poder responder as perguntas das crianças.</w:t>
            </w: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720"/>
              <w:jc w:val="center"/>
              <w:rPr>
                <w:rFonts w:ascii="Corbel" w:eastAsia="Corbel" w:hAnsi="Corbel" w:cs="Corbel"/>
                <w:color w:val="000000"/>
              </w:rPr>
            </w:pPr>
            <w:hyperlink r:id="rId21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https://reddebuenasnoticias.com/la-leyenda-de-los-munecos-quitapesares-figuras-que-alivian-las-penas/</w:t>
              </w:r>
            </w:hyperlink>
            <w:r>
              <w:rPr>
                <w:rFonts w:ascii="Corbel" w:eastAsia="Corbel" w:hAnsi="Corbel" w:cs="Corbel"/>
                <w:color w:val="0000FF"/>
                <w:u w:val="single"/>
              </w:rPr>
              <w:t xml:space="preserve"> 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</w:rPr>
              <w:t xml:space="preserve">.                                 </w:t>
            </w:r>
            <w:r>
              <w:t>(T</w:t>
            </w:r>
            <w:r>
              <w:rPr>
                <w:rFonts w:ascii="Corbel" w:eastAsia="Corbel" w:hAnsi="Corbel" w:cs="Corbel"/>
              </w:rPr>
              <w:t xml:space="preserve">ranscreve-se em anexo para sua leitura caso não tenha conectividade) </w:t>
            </w:r>
            <w:r>
              <w:rPr>
                <w:rFonts w:ascii="Corbel" w:eastAsia="Corbel" w:hAnsi="Corbel" w:cs="Corbel"/>
                <w:b/>
              </w:rPr>
              <w:t>Anexo II</w:t>
            </w:r>
          </w:p>
          <w:p w:rsidR="00B532AC" w:rsidRDefault="00B53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720"/>
              <w:rPr>
                <w:rFonts w:ascii="Corbel" w:eastAsia="Corbel" w:hAnsi="Corbel" w:cs="Corbel"/>
                <w:color w:val="000000"/>
              </w:rPr>
            </w:pPr>
          </w:p>
          <w:p w:rsidR="00B532AC" w:rsidRDefault="00CC62E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center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noProof/>
                <w:color w:val="000000"/>
                <w:lang w:val="es-AR"/>
              </w:rPr>
              <w:drawing>
                <wp:inline distT="0" distB="0" distL="0" distR="0">
                  <wp:extent cx="3409496" cy="2427099"/>
                  <wp:effectExtent l="0" t="0" r="0" b="0"/>
                  <wp:docPr id="100" name="image11.jpg" descr="La leyenda de los muñecos quitapesares – LV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La leyenda de los muñecos quitapesares – LVDS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496" cy="2427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B532AC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compartilhar oralmente suas apreciações e ideias sobre o conto.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do intercâmbio, o/a professor/a propõe realizar bonecos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: "Temos escrito muitas preocupações em nossa lista. Vocês acham que podemos fazer n</w:t>
            </w:r>
            <w:r>
              <w:rPr>
                <w:rFonts w:ascii="Corbel" w:eastAsia="Corbel" w:hAnsi="Corbel" w:cs="Corbel"/>
              </w:rPr>
              <w:t xml:space="preserve">ossos próprios bonecos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 xml:space="preserve"> para que nos ajudem?</w:t>
            </w:r>
            <w:proofErr w:type="gramStart"/>
            <w:r>
              <w:rPr>
                <w:rFonts w:ascii="Corbel" w:eastAsia="Corbel" w:hAnsi="Corbel" w:cs="Corbel"/>
              </w:rPr>
              <w:t>”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proofErr w:type="gramStart"/>
            <w:r>
              <w:rPr>
                <w:rFonts w:ascii="Corbel" w:eastAsia="Corbel" w:hAnsi="Corbel" w:cs="Corbel"/>
              </w:rPr>
              <w:t>Entrega-se</w:t>
            </w:r>
            <w:proofErr w:type="gramEnd"/>
            <w:r>
              <w:rPr>
                <w:rFonts w:ascii="Corbel" w:eastAsia="Corbel" w:hAnsi="Corbel" w:cs="Corbel"/>
              </w:rPr>
              <w:t xml:space="preserve"> às crianças diferentes materiais para realizar suas produções (papéis de cores, lãs, papelões, palitos, </w:t>
            </w:r>
            <w:r>
              <w:rPr>
                <w:rFonts w:ascii="Corbel" w:eastAsia="Corbel" w:hAnsi="Corbel" w:cs="Corbel"/>
              </w:rPr>
              <w:lastRenderedPageBreak/>
              <w:t>sacolas, marcadores, cola, tesouras, etc.)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352675" cy="1568450"/>
                  <wp:effectExtent l="0" t="0" r="0" b="0"/>
                  <wp:docPr id="99" name="image5.jpg" descr="C:\Users\Paula Foray\Desktop\PAU\DirecTV\4 FICHA- EMOCIONES\quitapenas broch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Paula Foray\Desktop\PAU\DirecTV\4 FICHA- EMOCIONES\quitapenas broches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644202" cy="1573301"/>
                  <wp:effectExtent l="0" t="0" r="0" b="0"/>
                  <wp:docPr id="103" name="image7.jpg" descr="C:\Users\Paula Foray\Desktop\PAU\DirecTV\4 FICHA- EMOCIONES\quitapen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Paula Foray\Desktop\PAU\DirecTV\4 FICHA- EMOCIONES\quitapenas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202" cy="1573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B532AC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548015" cy="1781080"/>
                  <wp:effectExtent l="0" t="0" r="0" b="0"/>
                  <wp:docPr id="101" name="image3.jpg" descr="C:\Users\Paula Foray\Desktop\PAU\DirecTV\4 FICHA- EMOCIONES\quitapesar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Paula Foray\Desktop\PAU\DirecTV\4 FICHA- EMOCIONES\quitapesares.jpg"/>
                          <pic:cNvPicPr preferRelativeResize="0"/>
                        </pic:nvPicPr>
                        <pic:blipFill>
                          <a:blip r:embed="rId25"/>
                          <a:srcRect r="4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15" cy="1781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428945" cy="1783073"/>
                  <wp:effectExtent l="0" t="0" r="0" b="0"/>
                  <wp:docPr id="102" name="image9.jpg" descr="C:\Users\Paula Foray\Desktop\PAU\DirecTV\4 FICHA- EMOCIONES\quitapenas con pap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4 FICHA- EMOCIONES\quitapenas con papel.jpg"/>
                          <pic:cNvPicPr preferRelativeResize="0"/>
                        </pic:nvPicPr>
                        <pic:blipFill>
                          <a:blip r:embed="rId26"/>
                          <a:srcRect b="3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45" cy="1783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Atividade de encerramento: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finalizados os bonecos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 xml:space="preserve">, o/a professor/a propõe realizar uma roda, para que cada criança possa mostrar o seu boneco e contar como e </w:t>
            </w:r>
            <w:proofErr w:type="gramStart"/>
            <w:r>
              <w:rPr>
                <w:rFonts w:ascii="Corbel" w:eastAsia="Corbel" w:hAnsi="Corbel" w:cs="Corbel"/>
              </w:rPr>
              <w:t>quais materiais utilizou</w:t>
            </w:r>
            <w:proofErr w:type="gramEnd"/>
            <w:r>
              <w:rPr>
                <w:rFonts w:ascii="Corbel" w:eastAsia="Corbel" w:hAnsi="Corbel" w:cs="Corbel"/>
              </w:rPr>
              <w:t>. Logo pergunta: "Agora não vamos ter mais preocupações! Temos que pensar onde v</w:t>
            </w:r>
            <w:r>
              <w:rPr>
                <w:rFonts w:ascii="Corbel" w:eastAsia="Corbel" w:hAnsi="Corbel" w:cs="Corbel"/>
              </w:rPr>
              <w:t xml:space="preserve">amos guardar nossos bonecos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”.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before="240" w:after="200" w:line="276" w:lineRule="auto"/>
              <w:jc w:val="both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para dar continuidade à proposta, nos dias seguintes pode-se retomar a atividade e realizar uma caixa para guardar cada boneco. 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B532AC" w:rsidRDefault="00CC62E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1275"/>
              </w:tabs>
              <w:rPr>
                <w:rFonts w:ascii="Corbel" w:eastAsia="Corbel" w:hAnsi="Corbel" w:cs="Corbel"/>
                <w:b/>
                <w:u w:val="single"/>
              </w:rPr>
            </w:pPr>
            <w:r>
              <w:rPr>
                <w:rFonts w:ascii="Corbel" w:eastAsia="Corbel" w:hAnsi="Corbel" w:cs="Corbel"/>
                <w:b/>
                <w:u w:val="single"/>
              </w:rPr>
              <w:t>ANEXO I</w:t>
            </w:r>
          </w:p>
          <w:p w:rsidR="00B532AC" w:rsidRDefault="00B532AC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As preocupações do Billy, de Anthony </w:t>
            </w:r>
            <w:proofErr w:type="gramStart"/>
            <w:r>
              <w:rPr>
                <w:rFonts w:ascii="Corbel" w:eastAsia="Corbel" w:hAnsi="Corbel" w:cs="Corbel"/>
                <w:b/>
              </w:rPr>
              <w:t>Browne</w:t>
            </w:r>
            <w:proofErr w:type="gramEnd"/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 Billy costumava andar um pouco preocupado. O Billy preocupava-se por muitas coisas. Ele preocupava-se com chapéus e preocupava-se com sapatos. O Billy também </w:t>
            </w:r>
            <w:proofErr w:type="gramStart"/>
            <w:r>
              <w:rPr>
                <w:rFonts w:ascii="Corbel" w:eastAsia="Corbel" w:hAnsi="Corbel" w:cs="Corbel"/>
              </w:rPr>
              <w:t>preocupava-se</w:t>
            </w:r>
            <w:proofErr w:type="gramEnd"/>
            <w:r>
              <w:rPr>
                <w:rFonts w:ascii="Corbel" w:eastAsia="Corbel" w:hAnsi="Corbel" w:cs="Corbel"/>
              </w:rPr>
              <w:t xml:space="preserve"> com nuvens, com chuva e com pássaros gigantes.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 seu pai tentava ajudar -Não te </w:t>
            </w:r>
            <w:proofErr w:type="gramStart"/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</w:rPr>
              <w:t>eocupes</w:t>
            </w:r>
            <w:proofErr w:type="gramEnd"/>
            <w:r>
              <w:rPr>
                <w:rFonts w:ascii="Corbel" w:eastAsia="Corbel" w:hAnsi="Corbel" w:cs="Corbel"/>
              </w:rPr>
              <w:t xml:space="preserve">, filho- disse ele-. Nenhuma dessas coisas pode acontecer. É só a tua imaginação. 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 sua mãe tentava também. - Não te preocupes, </w:t>
            </w:r>
            <w:proofErr w:type="gramStart"/>
            <w:r>
              <w:rPr>
                <w:rFonts w:ascii="Corbel" w:eastAsia="Corbel" w:hAnsi="Corbel" w:cs="Corbel"/>
              </w:rPr>
              <w:t>querido -dizia</w:t>
            </w:r>
            <w:proofErr w:type="gramEnd"/>
            <w:r>
              <w:rPr>
                <w:rFonts w:ascii="Corbel" w:eastAsia="Corbel" w:hAnsi="Corbel" w:cs="Corbel"/>
              </w:rPr>
              <w:t xml:space="preserve"> ela. </w:t>
            </w:r>
            <w:proofErr w:type="gramStart"/>
            <w:r>
              <w:rPr>
                <w:rFonts w:ascii="Corbel" w:eastAsia="Corbel" w:hAnsi="Corbel" w:cs="Corbel"/>
              </w:rPr>
              <w:t>Nós não deixaremos que nada te magoe”</w:t>
            </w:r>
            <w:proofErr w:type="gramEnd"/>
            <w:r>
              <w:rPr>
                <w:rFonts w:ascii="Corbel" w:eastAsia="Corbel" w:hAnsi="Corbel" w:cs="Corbel"/>
              </w:rPr>
              <w:t>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Mas ainda assim, o Billy continuava preocupado. A sua maior p</w:t>
            </w:r>
            <w:r>
              <w:rPr>
                <w:rFonts w:ascii="Corbel" w:eastAsia="Corbel" w:hAnsi="Corbel" w:cs="Corbel"/>
              </w:rPr>
              <w:t>reocupação era ficar em casa de outras pessoas. Uma noite teve que ficar na casa de sua avó, mas o Billy não conseguiu dormir.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Ele estava muito preocupado. O Billy sentiu-se um pouco idiota, mas por fim levantou-se e foi contar à </w:t>
            </w:r>
            <w:proofErr w:type="gramStart"/>
            <w:r>
              <w:rPr>
                <w:rFonts w:ascii="Corbel" w:eastAsia="Corbel" w:hAnsi="Corbel" w:cs="Corbel"/>
              </w:rPr>
              <w:t>avó</w:t>
            </w:r>
            <w:proofErr w:type="gramEnd"/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-Não te preocupes – disse ela- Quando eu tinha tua idade, eu também me preocupava assim. </w:t>
            </w:r>
            <w:proofErr w:type="gramStart"/>
            <w:r>
              <w:rPr>
                <w:rFonts w:ascii="Corbel" w:eastAsia="Corbel" w:hAnsi="Corbel" w:cs="Corbel"/>
              </w:rPr>
              <w:t>Eu tenho a coisa que você precisa”</w:t>
            </w:r>
            <w:proofErr w:type="gramEnd"/>
            <w:r>
              <w:rPr>
                <w:rFonts w:ascii="Corbel" w:eastAsia="Corbel" w:hAnsi="Corbel" w:cs="Corbel"/>
              </w:rPr>
              <w:t xml:space="preserve">. Ela foi ao quarto e voltou segurando qualquer coisa – Estes são os bonecos das preocupações, chamam-se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” -explicou ela</w:t>
            </w:r>
            <w:r>
              <w:rPr>
                <w:rFonts w:ascii="Corbel" w:eastAsia="Corbel" w:hAnsi="Corbel" w:cs="Corbel"/>
              </w:rPr>
              <w:t xml:space="preserve"> -. Somente têm que </w:t>
            </w:r>
            <w:proofErr w:type="gramStart"/>
            <w:r>
              <w:rPr>
                <w:rFonts w:ascii="Corbel" w:eastAsia="Corbel" w:hAnsi="Corbel" w:cs="Corbel"/>
              </w:rPr>
              <w:t>conta-lhes</w:t>
            </w:r>
            <w:proofErr w:type="gramEnd"/>
            <w:r>
              <w:rPr>
                <w:rFonts w:ascii="Corbel" w:eastAsia="Corbel" w:hAnsi="Corbel" w:cs="Corbel"/>
              </w:rPr>
              <w:t xml:space="preserve"> tuas preocupações. Logo pô-los debaixo da almofada. Enquanto você dorme, eles vão se preocupar por você.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O Billy contou todas as suas preocupações aos bonecos e dormiu como um </w:t>
            </w:r>
            <w:proofErr w:type="spellStart"/>
            <w:r>
              <w:rPr>
                <w:rFonts w:ascii="Corbel" w:eastAsia="Corbel" w:hAnsi="Corbel" w:cs="Corbel"/>
              </w:rPr>
              <w:t>arganaz</w:t>
            </w:r>
            <w:proofErr w:type="spellEnd"/>
            <w:r>
              <w:rPr>
                <w:rFonts w:ascii="Corbel" w:eastAsia="Corbel" w:hAnsi="Corbel" w:cs="Corbel"/>
              </w:rPr>
              <w:t>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No dia seguinte, o Billy foi para casa. </w:t>
            </w:r>
            <w:r>
              <w:rPr>
                <w:rFonts w:ascii="Corbel" w:eastAsia="Corbel" w:hAnsi="Corbel" w:cs="Corbel"/>
              </w:rPr>
              <w:t xml:space="preserve">Nessa noite ele contou novamente suas preocupações aos bonecos e dormiu como uma pedra. 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Na noite seguinte, o Billy dormiu muito bem, e na noite depois dessa, também.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Mas na quarta noite, o Billy começou a preocupar-se novamente.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Ele não conseguiu parar de</w:t>
            </w:r>
            <w:r>
              <w:rPr>
                <w:rFonts w:ascii="Corbel" w:eastAsia="Corbel" w:hAnsi="Corbel" w:cs="Corbel"/>
              </w:rPr>
              <w:t xml:space="preserve"> pensar nos bonecos. Todas aquelas preocupações que ele lhes tinha dado, não era justo.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No dia seguinte, Billy teve uma ideia. Ele passou o dia trabalhando na mesa da cozinha.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Era uma coisa difícil e teve que repetir tudo várias vezes, até que finalmente c</w:t>
            </w:r>
            <w:r>
              <w:rPr>
                <w:rFonts w:ascii="Corbel" w:eastAsia="Corbel" w:hAnsi="Corbel" w:cs="Corbel"/>
              </w:rPr>
              <w:t>onseguiu produzir algo muito especial.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Bonecos “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 xml:space="preserve">” para seus bonecos 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!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Nessa noite todos dormiram bem. O Billy e todos os bonecos das preocupações.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 depois disso, o Billy nunca mais se preocupou muito. Nem seus amigos, pois o Billy </w:t>
            </w:r>
            <w:r>
              <w:rPr>
                <w:rFonts w:ascii="Corbel" w:eastAsia="Corbel" w:hAnsi="Corbel" w:cs="Corbel"/>
              </w:rPr>
              <w:t>tinha feito bonecos “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” para todos.</w:t>
            </w:r>
          </w:p>
          <w:p w:rsidR="00B532AC" w:rsidRDefault="00B532AC">
            <w:pPr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Faz algum tempo, as crianças de Guatemala começaram a fazer os bonecos “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” para contar suas penas e preocupações a cada um deles antes de coloca-los debaixo da almofada. Eles acreditavam que ao aco</w:t>
            </w:r>
            <w:r>
              <w:rPr>
                <w:rFonts w:ascii="Corbel" w:eastAsia="Corbel" w:hAnsi="Corbel" w:cs="Corbel"/>
              </w:rPr>
              <w:t>rdar estariam menos preocupados, pois os bonecos teriam acabado com todas suas penas enquanto dormiam. Os “</w:t>
            </w:r>
            <w:proofErr w:type="spellStart"/>
            <w:r>
              <w:rPr>
                <w:rFonts w:ascii="Corbel" w:eastAsia="Corbel" w:hAnsi="Corbel" w:cs="Corbel"/>
              </w:rPr>
              <w:t>quitapesares</w:t>
            </w:r>
            <w:proofErr w:type="spellEnd"/>
            <w:r>
              <w:rPr>
                <w:rFonts w:ascii="Corbel" w:eastAsia="Corbel" w:hAnsi="Corbel" w:cs="Corbel"/>
              </w:rPr>
              <w:t>” estão feitos de pequenos pedaços de madeira, retalhos de tela e fio.</w:t>
            </w:r>
          </w:p>
          <w:p w:rsidR="00B532AC" w:rsidRDefault="00CC62E7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As crianças da Guatemala ainda acreditam no poder dos “</w:t>
            </w:r>
            <w:proofErr w:type="spellStart"/>
            <w:r>
              <w:rPr>
                <w:rFonts w:ascii="Corbel" w:eastAsia="Corbel" w:hAnsi="Corbel" w:cs="Corbel"/>
              </w:rPr>
              <w:t>quitapesare</w:t>
            </w:r>
            <w:r>
              <w:rPr>
                <w:rFonts w:ascii="Corbel" w:eastAsia="Corbel" w:hAnsi="Corbel" w:cs="Corbel"/>
              </w:rPr>
              <w:t>s</w:t>
            </w:r>
            <w:proofErr w:type="spellEnd"/>
            <w:r>
              <w:rPr>
                <w:rFonts w:ascii="Corbel" w:eastAsia="Corbel" w:hAnsi="Corbel" w:cs="Corbel"/>
              </w:rPr>
              <w:t>”. A tradição tem se estendido no mundo inteiro, sobre todo na América Central e América do Sul.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B532AC" w:rsidRDefault="00CC62E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  <w:u w:val="single"/>
              </w:rPr>
            </w:pPr>
            <w:r>
              <w:rPr>
                <w:rFonts w:ascii="Corbel" w:eastAsia="Corbel" w:hAnsi="Corbel" w:cs="Corbel"/>
                <w:b/>
                <w:u w:val="single"/>
              </w:rPr>
              <w:t>ANEXO II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B532AC" w:rsidRDefault="00CC62E7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u w:val="single"/>
              </w:rPr>
              <w:t xml:space="preserve">Lenda dos </w:t>
            </w:r>
            <w:proofErr w:type="spellStart"/>
            <w:r>
              <w:rPr>
                <w:rFonts w:ascii="Corbel" w:eastAsia="Corbel" w:hAnsi="Corbel" w:cs="Corbel"/>
                <w:b/>
                <w:u w:val="single"/>
              </w:rPr>
              <w:t>Quitapesares</w:t>
            </w:r>
            <w:proofErr w:type="spellEnd"/>
            <w:r>
              <w:rPr>
                <w:rFonts w:ascii="Corbel" w:eastAsia="Corbel" w:hAnsi="Corbel" w:cs="Corbel"/>
                <w:b/>
              </w:rPr>
              <w:t xml:space="preserve">: </w:t>
            </w:r>
          </w:p>
          <w:p w:rsidR="00B532AC" w:rsidRDefault="00B532AC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Os bonecos ou bonecas 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quitapesares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são umas figuras muito pequenas, que medem de 15 até 50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mm.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Eles estão feitos a mão, com uma base de </w:t>
            </w:r>
            <w:hyperlink r:id="rId27">
              <w:r>
                <w:rPr>
                  <w:rFonts w:ascii="Corbel" w:eastAsia="Corbel" w:hAnsi="Corbel" w:cs="Corbel"/>
                  <w:color w:val="000000"/>
                </w:rPr>
                <w:t>madeira</w:t>
              </w:r>
            </w:hyperlink>
            <w:r>
              <w:rPr>
                <w:rFonts w:ascii="Corbel" w:eastAsia="Corbel" w:hAnsi="Corbel" w:cs="Corbel"/>
                <w:color w:val="000000"/>
              </w:rPr>
              <w:t> ou </w:t>
            </w:r>
            <w:hyperlink r:id="rId28">
              <w:r>
                <w:rPr>
                  <w:rFonts w:ascii="Corbel" w:eastAsia="Corbel" w:hAnsi="Corbel" w:cs="Corbel"/>
                  <w:color w:val="000000"/>
                </w:rPr>
                <w:t>alambre</w:t>
              </w:r>
            </w:hyperlink>
            <w:r>
              <w:rPr>
                <w:rFonts w:ascii="Corbel" w:eastAsia="Corbel" w:hAnsi="Corbel" w:cs="Corbel"/>
                <w:color w:val="000000"/>
              </w:rPr>
              <w:t>, e têm roupas de </w:t>
            </w:r>
            <w:hyperlink r:id="rId29">
              <w:r>
                <w:rPr>
                  <w:rFonts w:ascii="Corbel" w:eastAsia="Corbel" w:hAnsi="Corbel" w:cs="Corbel"/>
                  <w:color w:val="000000"/>
                </w:rPr>
                <w:t>algodão</w:t>
              </w:r>
            </w:hyperlink>
            <w:r>
              <w:rPr>
                <w:rFonts w:ascii="Corbel" w:eastAsia="Corbel" w:hAnsi="Corbel" w:cs="Corbel"/>
                <w:color w:val="000000"/>
              </w:rPr>
              <w:t xml:space="preserve"> e papelão, mas também podem ser feitos de lodo. São de origem maia. </w:t>
            </w: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Na Guatemala, conta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</w:t>
            </w:r>
            <w:r>
              <w:rPr>
                <w:rFonts w:ascii="Corbel" w:eastAsia="Corbel" w:hAnsi="Corbel" w:cs="Corbel"/>
                <w:color w:val="000000"/>
              </w:rPr>
              <w:t>se que se uma pessoa (normalmente uma criança) não pode dormir por c</w:t>
            </w:r>
            <w:r>
              <w:rPr>
                <w:rFonts w:ascii="Corbel" w:eastAsia="Corbel" w:hAnsi="Corbel" w:cs="Corbel"/>
                <w:color w:val="000000"/>
              </w:rPr>
              <w:t>ausa de suas preocupações, é possível contar os problemas ao boneco e guarda-lo debaixo da almofada. O boneco se preocupará com o problema no lugar da pessoa, para que ela possa dormir tranquilamente. Quando a pessoa acordar, estará livre de problemas e as</w:t>
            </w:r>
            <w:r>
              <w:rPr>
                <w:rFonts w:ascii="Corbel" w:eastAsia="Corbel" w:hAnsi="Corbel" w:cs="Corbel"/>
                <w:color w:val="000000"/>
              </w:rPr>
              <w:t xml:space="preserve"> preocupações terão sido absorvidas pelo boneco.</w:t>
            </w:r>
          </w:p>
          <w:p w:rsidR="00B532AC" w:rsidRDefault="00CC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/>
              <w:jc w:val="center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“Se eu contar as minhas preocupações, as bonecas </w:t>
            </w:r>
            <w:proofErr w:type="spellStart"/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quitapesares</w:t>
            </w:r>
            <w:proofErr w:type="spellEnd"/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acabam com o meu sofrimento e me curam silenciosamente. As minhas bonecas dormem debaixo do meu travesseiro e, se tenho algum problema, eu as des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perto. Eu que nunca acreditei em amuletos e feiticeiros, me expliquem o que estou fazendo contando as minhas dores para as bonecas”.</w:t>
            </w:r>
          </w:p>
          <w:p w:rsidR="00B532AC" w:rsidRDefault="00CC62E7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– </w:t>
            </w:r>
            <w:proofErr w:type="spellStart"/>
            <w:r>
              <w:rPr>
                <w:rFonts w:ascii="Corbel" w:eastAsia="Corbel" w:hAnsi="Corbel" w:cs="Corbel"/>
              </w:rPr>
              <w:t>Tontxu</w:t>
            </w:r>
            <w:proofErr w:type="spellEnd"/>
            <w:r>
              <w:rPr>
                <w:rFonts w:ascii="Corbel" w:eastAsia="Corbel" w:hAnsi="Corbel" w:cs="Corbel"/>
              </w:rPr>
              <w:t xml:space="preserve"> –</w:t>
            </w:r>
            <w:r>
              <w:rPr>
                <w:rFonts w:ascii="Corbel" w:eastAsia="Corbel" w:hAnsi="Corbel" w:cs="Corbel"/>
                <w:b/>
              </w:rPr>
              <w:t xml:space="preserve"> </w:t>
            </w:r>
          </w:p>
        </w:tc>
      </w:tr>
    </w:tbl>
    <w:p w:rsidR="00B532AC" w:rsidRDefault="00B532AC">
      <w:pPr>
        <w:tabs>
          <w:tab w:val="left" w:pos="1275"/>
        </w:tabs>
        <w:rPr>
          <w:rFonts w:ascii="Corbel" w:eastAsia="Corbel" w:hAnsi="Corbel" w:cs="Corbel"/>
        </w:rPr>
      </w:pPr>
    </w:p>
    <w:p w:rsidR="00B532AC" w:rsidRDefault="00B532AC">
      <w:pPr>
        <w:tabs>
          <w:tab w:val="left" w:pos="1275"/>
        </w:tabs>
        <w:rPr>
          <w:rFonts w:ascii="Corbel" w:eastAsia="Corbel" w:hAnsi="Corbel" w:cs="Corbel"/>
        </w:rPr>
      </w:pPr>
    </w:p>
    <w:p w:rsidR="00B532AC" w:rsidRDefault="00B532AC">
      <w:pPr>
        <w:tabs>
          <w:tab w:val="left" w:pos="1275"/>
        </w:tabs>
        <w:rPr>
          <w:rFonts w:ascii="Corbel" w:eastAsia="Corbel" w:hAnsi="Corbel" w:cs="Corbel"/>
        </w:rPr>
      </w:pPr>
    </w:p>
    <w:p w:rsidR="00B532AC" w:rsidRDefault="00B532AC">
      <w:pPr>
        <w:tabs>
          <w:tab w:val="left" w:pos="1275"/>
        </w:tabs>
        <w:rPr>
          <w:rFonts w:ascii="Corbel" w:eastAsia="Corbel" w:hAnsi="Corbel" w:cs="Corbel"/>
        </w:rPr>
      </w:pPr>
    </w:p>
    <w:sectPr w:rsidR="00B532AC">
      <w:headerReference w:type="default" r:id="rId30"/>
      <w:pgSz w:w="11906" w:h="16838"/>
      <w:pgMar w:top="1417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2E7" w:rsidRDefault="00CC62E7">
      <w:pPr>
        <w:spacing w:after="0" w:line="240" w:lineRule="auto"/>
      </w:pPr>
      <w:r>
        <w:separator/>
      </w:r>
    </w:p>
  </w:endnote>
  <w:endnote w:type="continuationSeparator" w:id="0">
    <w:p w:rsidR="00CC62E7" w:rsidRDefault="00CC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T Aleck Sans">
    <w:panose1 w:val="020B0503020203020204"/>
    <w:charset w:val="00"/>
    <w:family w:val="swiss"/>
    <w:pitch w:val="variable"/>
    <w:sig w:usb0="A000006F" w:usb1="5000004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2E7" w:rsidRDefault="00CC62E7">
      <w:pPr>
        <w:spacing w:after="0" w:line="240" w:lineRule="auto"/>
      </w:pPr>
      <w:r>
        <w:separator/>
      </w:r>
    </w:p>
  </w:footnote>
  <w:footnote w:type="continuationSeparator" w:id="0">
    <w:p w:rsidR="00CC62E7" w:rsidRDefault="00CC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AC" w:rsidRDefault="00CC62E7">
    <w:pPr>
      <w:tabs>
        <w:tab w:val="left" w:pos="3720"/>
      </w:tabs>
      <w:spacing w:after="0" w:line="240" w:lineRule="auto"/>
    </w:pPr>
    <w:r>
      <w:tab/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4281488</wp:posOffset>
          </wp:positionH>
          <wp:positionV relativeFrom="paragraph">
            <wp:posOffset>-9524</wp:posOffset>
          </wp:positionV>
          <wp:extent cx="1938655" cy="233045"/>
          <wp:effectExtent l="0" t="0" r="0" b="0"/>
          <wp:wrapSquare wrapText="bothSides" distT="0" distB="0" distL="114300" distR="114300"/>
          <wp:docPr id="9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-847724</wp:posOffset>
          </wp:positionH>
          <wp:positionV relativeFrom="paragraph">
            <wp:posOffset>-323849</wp:posOffset>
          </wp:positionV>
          <wp:extent cx="1692910" cy="543708"/>
          <wp:effectExtent l="0" t="0" r="0" b="0"/>
          <wp:wrapSquare wrapText="bothSides" distT="0" distB="0" distL="114300" distR="114300"/>
          <wp:docPr id="92" name="image1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mjaramillof\Documents\Academia Escuela Plus\AcademiaE+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543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532AC" w:rsidRDefault="00B532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A47"/>
    <w:multiLevelType w:val="multilevel"/>
    <w:tmpl w:val="6F3CF3E2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929FA"/>
    <w:multiLevelType w:val="multilevel"/>
    <w:tmpl w:val="0B72734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3452B79"/>
    <w:multiLevelType w:val="multilevel"/>
    <w:tmpl w:val="D52A6E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D02BC"/>
    <w:multiLevelType w:val="multilevel"/>
    <w:tmpl w:val="46BC26A2"/>
    <w:lvl w:ilvl="0">
      <w:start w:val="1"/>
      <w:numFmt w:val="bullet"/>
      <w:lvlText w:val="o"/>
      <w:lvlJc w:val="left"/>
      <w:pPr>
        <w:ind w:left="644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E53270D"/>
    <w:multiLevelType w:val="multilevel"/>
    <w:tmpl w:val="C518E56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1773E76"/>
    <w:multiLevelType w:val="multilevel"/>
    <w:tmpl w:val="DACEA73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EF01492"/>
    <w:multiLevelType w:val="multilevel"/>
    <w:tmpl w:val="BC2EDF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CF1D7F"/>
    <w:multiLevelType w:val="multilevel"/>
    <w:tmpl w:val="75F0F0A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F135E1"/>
    <w:multiLevelType w:val="multilevel"/>
    <w:tmpl w:val="931CF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2A5F90"/>
    <w:multiLevelType w:val="multilevel"/>
    <w:tmpl w:val="E8AA428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F54ED"/>
    <w:multiLevelType w:val="multilevel"/>
    <w:tmpl w:val="B75CBE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506F3A"/>
    <w:multiLevelType w:val="multilevel"/>
    <w:tmpl w:val="CB46C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2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532AC"/>
    <w:rsid w:val="000918A0"/>
    <w:rsid w:val="00B532AC"/>
    <w:rsid w:val="00CC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7834"/>
    <w:pPr>
      <w:ind w:left="720"/>
      <w:contextualSpacing/>
    </w:pPr>
    <w:rPr>
      <w:lang w:val="es-CL"/>
    </w:rPr>
  </w:style>
  <w:style w:type="paragraph" w:customStyle="1" w:styleId="Default">
    <w:name w:val="Default"/>
    <w:rsid w:val="00347AF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0607D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E74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742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74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74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742B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4EE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D03FF"/>
    <w:rPr>
      <w:b/>
      <w:bCs/>
    </w:rPr>
  </w:style>
  <w:style w:type="paragraph" w:styleId="NormalWeb">
    <w:name w:val="Normal (Web)"/>
    <w:basedOn w:val="Normal"/>
    <w:uiPriority w:val="99"/>
    <w:unhideWhenUsed/>
    <w:rsid w:val="003D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010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7834"/>
    <w:pPr>
      <w:ind w:left="720"/>
      <w:contextualSpacing/>
    </w:pPr>
    <w:rPr>
      <w:lang w:val="es-CL"/>
    </w:rPr>
  </w:style>
  <w:style w:type="paragraph" w:customStyle="1" w:styleId="Default">
    <w:name w:val="Default"/>
    <w:rsid w:val="00347AF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0607D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E74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742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74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74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742B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4EE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D03FF"/>
    <w:rPr>
      <w:b/>
      <w:bCs/>
    </w:rPr>
  </w:style>
  <w:style w:type="paragraph" w:styleId="NormalWeb">
    <w:name w:val="Normal (Web)"/>
    <w:basedOn w:val="Normal"/>
    <w:uiPriority w:val="99"/>
    <w:unhideWhenUsed/>
    <w:rsid w:val="003D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010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s://reddebuenasnoticias.com/la-leyenda-de-los-munecos-quitapesares-figuras-que-alivian-las-pena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0xfd5VaoaWY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LL3wozPXVuQ" TargetMode="External"/><Relationship Id="rId29" Type="http://schemas.openxmlformats.org/officeDocument/2006/relationships/hyperlink" Target="https://es.wikipedia.org/wiki/Algod%C3%B3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0xfd5VaoaWY" TargetMode="External"/><Relationship Id="rId24" Type="http://schemas.openxmlformats.org/officeDocument/2006/relationships/image" Target="media/image10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L3wozPXVuQ" TargetMode="External"/><Relationship Id="rId23" Type="http://schemas.openxmlformats.org/officeDocument/2006/relationships/image" Target="media/image9.jpg"/><Relationship Id="rId28" Type="http://schemas.openxmlformats.org/officeDocument/2006/relationships/hyperlink" Target="https://es.wikipedia.org/wiki/Alambre" TargetMode="External"/><Relationship Id="rId10" Type="http://schemas.openxmlformats.org/officeDocument/2006/relationships/image" Target="media/image15.png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image" Target="media/image8.jpg"/><Relationship Id="rId27" Type="http://schemas.openxmlformats.org/officeDocument/2006/relationships/hyperlink" Target="https://es.wikipedia.org/wiki/Madera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jeH5Smj7D9ALiodkUAsIWYqeyw==">AMUW2mXWb/ZnHY8gLoInj7G6Iox6QN+z9Oz7JlAsFrJEwCeozluo6HFT06Bkq04JXYj36y0iLI10vrQLSSjoBkCwBOun0xbsAVV4K3jGolCJqTyGLdOu9D8=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3066</Words>
  <Characters>16863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Juan</cp:lastModifiedBy>
  <cp:revision>2</cp:revision>
  <dcterms:created xsi:type="dcterms:W3CDTF">2021-04-14T13:26:00Z</dcterms:created>
  <dcterms:modified xsi:type="dcterms:W3CDTF">2021-04-14T13:26:00Z</dcterms:modified>
</cp:coreProperties>
</file>